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F98" w:rsidRPr="00D942B8" w:rsidRDefault="000A3F98" w:rsidP="000A3F98">
      <w:pPr>
        <w:tabs>
          <w:tab w:val="left" w:pos="6237"/>
        </w:tabs>
        <w:spacing w:after="0" w:line="360" w:lineRule="auto"/>
        <w:rPr>
          <w:b/>
          <w:sz w:val="24"/>
          <w:szCs w:val="24"/>
        </w:rPr>
      </w:pPr>
      <w:bookmarkStart w:id="0" w:name="_GoBack"/>
      <w:bookmarkEnd w:id="0"/>
      <w:r>
        <w:rPr>
          <w:b/>
          <w:sz w:val="24"/>
          <w:szCs w:val="24"/>
        </w:rPr>
        <w:t>IN THE HARROGATE COUNTY COURT</w:t>
      </w:r>
      <w:r w:rsidRPr="00D942B8">
        <w:rPr>
          <w:b/>
          <w:sz w:val="24"/>
          <w:szCs w:val="24"/>
        </w:rPr>
        <w:tab/>
        <w:t xml:space="preserve">               CASE NO:  </w:t>
      </w:r>
      <w:r w:rsidRPr="00D942B8">
        <w:rPr>
          <w:b/>
          <w:sz w:val="24"/>
          <w:szCs w:val="24"/>
        </w:rPr>
        <w:tab/>
      </w:r>
    </w:p>
    <w:p w:rsidR="000A3F98" w:rsidRPr="00D942B8" w:rsidRDefault="000A3F98" w:rsidP="000A3F98">
      <w:pPr>
        <w:tabs>
          <w:tab w:val="left" w:pos="6237"/>
        </w:tabs>
        <w:spacing w:after="0" w:line="360" w:lineRule="auto"/>
        <w:rPr>
          <w:b/>
          <w:sz w:val="24"/>
          <w:szCs w:val="24"/>
        </w:rPr>
      </w:pPr>
      <w:r w:rsidRPr="00D942B8">
        <w:rPr>
          <w:b/>
          <w:sz w:val="24"/>
          <w:szCs w:val="24"/>
        </w:rPr>
        <w:t xml:space="preserve">B E T W E </w:t>
      </w:r>
      <w:proofErr w:type="spellStart"/>
      <w:r w:rsidRPr="00D942B8">
        <w:rPr>
          <w:b/>
          <w:sz w:val="24"/>
          <w:szCs w:val="24"/>
        </w:rPr>
        <w:t>E</w:t>
      </w:r>
      <w:proofErr w:type="spellEnd"/>
      <w:r w:rsidRPr="00D942B8">
        <w:rPr>
          <w:b/>
          <w:sz w:val="24"/>
          <w:szCs w:val="24"/>
        </w:rPr>
        <w:t xml:space="preserve"> N:</w:t>
      </w:r>
    </w:p>
    <w:p w:rsidR="000A3F98" w:rsidRPr="00D942B8" w:rsidRDefault="000A3F98" w:rsidP="000A3F98">
      <w:pPr>
        <w:tabs>
          <w:tab w:val="left" w:pos="6237"/>
        </w:tabs>
        <w:spacing w:after="0" w:line="360" w:lineRule="auto"/>
        <w:jc w:val="center"/>
        <w:rPr>
          <w:b/>
          <w:sz w:val="24"/>
          <w:szCs w:val="24"/>
        </w:rPr>
      </w:pPr>
    </w:p>
    <w:p w:rsidR="000A3F98" w:rsidRPr="00D942B8" w:rsidRDefault="000A3F98" w:rsidP="000A3F98">
      <w:pPr>
        <w:tabs>
          <w:tab w:val="left" w:pos="6237"/>
        </w:tabs>
        <w:spacing w:after="0" w:line="360" w:lineRule="auto"/>
        <w:jc w:val="center"/>
        <w:rPr>
          <w:b/>
          <w:sz w:val="24"/>
          <w:szCs w:val="24"/>
        </w:rPr>
      </w:pPr>
      <w:r w:rsidRPr="00D942B8">
        <w:rPr>
          <w:b/>
          <w:sz w:val="24"/>
          <w:szCs w:val="24"/>
        </w:rPr>
        <w:t xml:space="preserve">MR </w:t>
      </w:r>
      <w:r>
        <w:rPr>
          <w:b/>
          <w:sz w:val="24"/>
          <w:szCs w:val="24"/>
        </w:rPr>
        <w:t>EDMUND RIPON</w:t>
      </w:r>
    </w:p>
    <w:p w:rsidR="000A3F98" w:rsidRPr="00D942B8" w:rsidRDefault="000A3F98" w:rsidP="000A3F98">
      <w:pPr>
        <w:tabs>
          <w:tab w:val="left" w:pos="6237"/>
        </w:tabs>
        <w:spacing w:after="0" w:line="360" w:lineRule="auto"/>
        <w:jc w:val="right"/>
        <w:rPr>
          <w:b/>
          <w:sz w:val="24"/>
          <w:szCs w:val="24"/>
        </w:rPr>
      </w:pPr>
      <w:r w:rsidRPr="00D942B8">
        <w:rPr>
          <w:b/>
          <w:sz w:val="24"/>
          <w:szCs w:val="24"/>
        </w:rPr>
        <w:t>Claimant</w:t>
      </w:r>
    </w:p>
    <w:p w:rsidR="000A3F98" w:rsidRPr="00D942B8" w:rsidRDefault="000A3F98" w:rsidP="000A3F98">
      <w:pPr>
        <w:tabs>
          <w:tab w:val="left" w:pos="6237"/>
        </w:tabs>
        <w:spacing w:after="0" w:line="360" w:lineRule="auto"/>
        <w:jc w:val="center"/>
        <w:rPr>
          <w:b/>
          <w:sz w:val="24"/>
          <w:szCs w:val="24"/>
        </w:rPr>
      </w:pPr>
      <w:r w:rsidRPr="00D942B8">
        <w:rPr>
          <w:b/>
          <w:sz w:val="24"/>
          <w:szCs w:val="24"/>
        </w:rPr>
        <w:t>AND</w:t>
      </w:r>
    </w:p>
    <w:p w:rsidR="000A3F98" w:rsidRPr="00D942B8" w:rsidRDefault="000A3F98" w:rsidP="000A3F98">
      <w:pPr>
        <w:tabs>
          <w:tab w:val="left" w:pos="6237"/>
        </w:tabs>
        <w:spacing w:after="0" w:line="360" w:lineRule="auto"/>
        <w:jc w:val="center"/>
        <w:rPr>
          <w:b/>
          <w:sz w:val="24"/>
          <w:szCs w:val="24"/>
        </w:rPr>
      </w:pPr>
    </w:p>
    <w:p w:rsidR="000A3F98" w:rsidRPr="00D942B8" w:rsidRDefault="000A3F98" w:rsidP="000A3F98">
      <w:pPr>
        <w:tabs>
          <w:tab w:val="left" w:pos="6237"/>
        </w:tabs>
        <w:spacing w:after="0" w:line="360" w:lineRule="auto"/>
        <w:jc w:val="center"/>
        <w:rPr>
          <w:b/>
          <w:sz w:val="24"/>
          <w:szCs w:val="24"/>
        </w:rPr>
      </w:pPr>
      <w:r w:rsidRPr="00D942B8">
        <w:rPr>
          <w:b/>
          <w:sz w:val="24"/>
          <w:szCs w:val="24"/>
        </w:rPr>
        <w:t xml:space="preserve">MR </w:t>
      </w:r>
      <w:r>
        <w:rPr>
          <w:b/>
          <w:sz w:val="24"/>
          <w:szCs w:val="24"/>
        </w:rPr>
        <w:t>FICTITIOUS PERSON</w:t>
      </w:r>
    </w:p>
    <w:p w:rsidR="000A3F98" w:rsidRPr="00D942B8" w:rsidRDefault="000A3F98" w:rsidP="000A3F98">
      <w:pPr>
        <w:tabs>
          <w:tab w:val="left" w:pos="6237"/>
        </w:tabs>
        <w:spacing w:after="0" w:line="360" w:lineRule="auto"/>
        <w:jc w:val="right"/>
        <w:rPr>
          <w:b/>
          <w:sz w:val="24"/>
          <w:szCs w:val="24"/>
        </w:rPr>
      </w:pPr>
      <w:r w:rsidRPr="00D942B8">
        <w:rPr>
          <w:b/>
          <w:sz w:val="24"/>
          <w:szCs w:val="24"/>
        </w:rPr>
        <w:t>Defendant</w:t>
      </w:r>
    </w:p>
    <w:p w:rsidR="000A3F98" w:rsidRPr="00D942B8" w:rsidRDefault="000A3F98" w:rsidP="000A3F98">
      <w:pPr>
        <w:tabs>
          <w:tab w:val="left" w:pos="6237"/>
        </w:tabs>
        <w:spacing w:after="0" w:line="360" w:lineRule="auto"/>
        <w:jc w:val="right"/>
        <w:rPr>
          <w:b/>
          <w:sz w:val="24"/>
          <w:szCs w:val="24"/>
        </w:rPr>
      </w:pPr>
    </w:p>
    <w:p w:rsidR="000A3F98" w:rsidRPr="00D942B8" w:rsidRDefault="000A3F98" w:rsidP="000A3F98">
      <w:pPr>
        <w:tabs>
          <w:tab w:val="left" w:pos="6237"/>
        </w:tabs>
        <w:spacing w:after="0" w:line="360" w:lineRule="auto"/>
        <w:jc w:val="center"/>
        <w:rPr>
          <w:b/>
          <w:sz w:val="24"/>
          <w:szCs w:val="24"/>
          <w:u w:val="single"/>
        </w:rPr>
      </w:pPr>
      <w:r w:rsidRPr="00D942B8">
        <w:rPr>
          <w:b/>
          <w:sz w:val="24"/>
          <w:szCs w:val="24"/>
          <w:u w:val="single"/>
        </w:rPr>
        <w:t>PARTICULARS OF CLAIM</w:t>
      </w:r>
    </w:p>
    <w:p w:rsidR="000A3F98" w:rsidRPr="00D942B8" w:rsidRDefault="000A3F98" w:rsidP="000A3F98">
      <w:pPr>
        <w:tabs>
          <w:tab w:val="left" w:pos="6237"/>
        </w:tabs>
        <w:rPr>
          <w:sz w:val="24"/>
          <w:szCs w:val="24"/>
        </w:rPr>
      </w:pPr>
    </w:p>
    <w:p w:rsidR="000A3F98" w:rsidRPr="00D942B8" w:rsidRDefault="000A3F98" w:rsidP="000A3F98">
      <w:pPr>
        <w:pStyle w:val="ListParagraph"/>
        <w:numPr>
          <w:ilvl w:val="0"/>
          <w:numId w:val="1"/>
        </w:numPr>
        <w:tabs>
          <w:tab w:val="left" w:pos="6237"/>
        </w:tabs>
        <w:rPr>
          <w:sz w:val="24"/>
          <w:szCs w:val="24"/>
        </w:rPr>
      </w:pPr>
      <w:r w:rsidRPr="00D942B8">
        <w:rPr>
          <w:sz w:val="24"/>
          <w:szCs w:val="24"/>
        </w:rPr>
        <w:t xml:space="preserve">The Claimant claims damages for personal injury and associated losses incurred in an accident at Monte Cristo House, 98 Manchester Drive, </w:t>
      </w:r>
      <w:proofErr w:type="spellStart"/>
      <w:r w:rsidRPr="00D942B8">
        <w:rPr>
          <w:sz w:val="24"/>
          <w:szCs w:val="24"/>
        </w:rPr>
        <w:t>Lanchester</w:t>
      </w:r>
      <w:proofErr w:type="spellEnd"/>
      <w:r w:rsidRPr="00D942B8">
        <w:rPr>
          <w:sz w:val="24"/>
          <w:szCs w:val="24"/>
        </w:rPr>
        <w:t xml:space="preserve"> XX44 2PI (“the </w:t>
      </w:r>
      <w:r>
        <w:rPr>
          <w:sz w:val="24"/>
          <w:szCs w:val="24"/>
        </w:rPr>
        <w:t xml:space="preserve">Fictitious </w:t>
      </w:r>
      <w:r w:rsidRPr="00D942B8">
        <w:rPr>
          <w:sz w:val="24"/>
          <w:szCs w:val="24"/>
        </w:rPr>
        <w:t>Property”), on 3 May 201</w:t>
      </w:r>
      <w:r>
        <w:rPr>
          <w:sz w:val="24"/>
          <w:szCs w:val="24"/>
        </w:rPr>
        <w:t>2.</w:t>
      </w:r>
    </w:p>
    <w:p w:rsidR="000A3F98" w:rsidRPr="00D942B8" w:rsidRDefault="000A3F98" w:rsidP="000A3F98">
      <w:pPr>
        <w:pStyle w:val="ListParagraph"/>
        <w:tabs>
          <w:tab w:val="left" w:pos="6237"/>
        </w:tabs>
        <w:rPr>
          <w:sz w:val="24"/>
          <w:szCs w:val="24"/>
        </w:rPr>
      </w:pPr>
    </w:p>
    <w:p w:rsidR="000A3F98" w:rsidRPr="00D942B8" w:rsidRDefault="000A3F98" w:rsidP="000A3F98">
      <w:pPr>
        <w:pStyle w:val="ListParagraph"/>
        <w:numPr>
          <w:ilvl w:val="0"/>
          <w:numId w:val="1"/>
        </w:numPr>
        <w:tabs>
          <w:tab w:val="left" w:pos="6237"/>
        </w:tabs>
        <w:jc w:val="both"/>
        <w:rPr>
          <w:rFonts w:eastAsia="Times New Roman"/>
          <w:sz w:val="24"/>
          <w:szCs w:val="24"/>
        </w:rPr>
      </w:pPr>
      <w:r w:rsidRPr="00D942B8">
        <w:rPr>
          <w:rFonts w:eastAsia="Times New Roman"/>
          <w:sz w:val="24"/>
          <w:szCs w:val="24"/>
        </w:rPr>
        <w:t>The Defendant owns the Proper</w:t>
      </w:r>
      <w:r>
        <w:rPr>
          <w:rFonts w:eastAsia="Times New Roman"/>
          <w:sz w:val="24"/>
          <w:szCs w:val="24"/>
        </w:rPr>
        <w:t>ty, which is divided into four f</w:t>
      </w:r>
      <w:r w:rsidRPr="00D942B8">
        <w:rPr>
          <w:rFonts w:eastAsia="Times New Roman"/>
          <w:sz w:val="24"/>
          <w:szCs w:val="24"/>
        </w:rPr>
        <w:t xml:space="preserve">lats. The Defendant rents out </w:t>
      </w:r>
      <w:r>
        <w:rPr>
          <w:rFonts w:eastAsia="Times New Roman"/>
          <w:sz w:val="24"/>
          <w:szCs w:val="24"/>
        </w:rPr>
        <w:t>the f</w:t>
      </w:r>
      <w:r w:rsidRPr="00D942B8">
        <w:rPr>
          <w:rFonts w:eastAsia="Times New Roman"/>
          <w:sz w:val="24"/>
          <w:szCs w:val="24"/>
        </w:rPr>
        <w:t xml:space="preserve">lats at the Property to various parties. </w:t>
      </w:r>
    </w:p>
    <w:p w:rsidR="000A3F98" w:rsidRPr="00D942B8" w:rsidRDefault="000A3F98" w:rsidP="000A3F98">
      <w:pPr>
        <w:pStyle w:val="ListParagraph"/>
        <w:rPr>
          <w:sz w:val="24"/>
          <w:szCs w:val="24"/>
        </w:rPr>
      </w:pPr>
    </w:p>
    <w:p w:rsidR="000A3F98" w:rsidRPr="00D942B8" w:rsidRDefault="000A3F98" w:rsidP="000A3F98">
      <w:pPr>
        <w:pStyle w:val="ListParagraph"/>
        <w:numPr>
          <w:ilvl w:val="0"/>
          <w:numId w:val="1"/>
        </w:numPr>
        <w:tabs>
          <w:tab w:val="left" w:pos="6237"/>
        </w:tabs>
        <w:jc w:val="both"/>
        <w:rPr>
          <w:rFonts w:eastAsia="Times New Roman"/>
          <w:sz w:val="24"/>
          <w:szCs w:val="24"/>
        </w:rPr>
      </w:pPr>
      <w:r w:rsidRPr="00D942B8">
        <w:rPr>
          <w:sz w:val="24"/>
          <w:szCs w:val="24"/>
        </w:rPr>
        <w:t xml:space="preserve">At all material times, the Claimant rented and occupied </w:t>
      </w:r>
      <w:r>
        <w:rPr>
          <w:sz w:val="24"/>
          <w:szCs w:val="24"/>
        </w:rPr>
        <w:t>one of the f</w:t>
      </w:r>
      <w:r w:rsidRPr="00D942B8">
        <w:rPr>
          <w:sz w:val="24"/>
          <w:szCs w:val="24"/>
        </w:rPr>
        <w:t xml:space="preserve">lats (No. 3) at the Property from </w:t>
      </w:r>
      <w:r>
        <w:rPr>
          <w:sz w:val="24"/>
          <w:szCs w:val="24"/>
        </w:rPr>
        <w:t>the Defendant under the terms of a lease</w:t>
      </w:r>
      <w:r w:rsidRPr="00D942B8">
        <w:rPr>
          <w:sz w:val="24"/>
          <w:szCs w:val="24"/>
        </w:rPr>
        <w:t>.</w:t>
      </w:r>
    </w:p>
    <w:p w:rsidR="000A3F98" w:rsidRPr="00D942B8" w:rsidRDefault="000A3F98" w:rsidP="000A3F98">
      <w:pPr>
        <w:pStyle w:val="ListParagraph"/>
        <w:rPr>
          <w:sz w:val="24"/>
          <w:szCs w:val="24"/>
        </w:rPr>
      </w:pPr>
    </w:p>
    <w:p w:rsidR="000A3F98" w:rsidRPr="00D942B8" w:rsidRDefault="000A3F98" w:rsidP="000A3F98">
      <w:pPr>
        <w:pStyle w:val="ListParagraph"/>
        <w:numPr>
          <w:ilvl w:val="0"/>
          <w:numId w:val="1"/>
        </w:numPr>
        <w:tabs>
          <w:tab w:val="left" w:pos="6237"/>
        </w:tabs>
        <w:jc w:val="both"/>
        <w:rPr>
          <w:sz w:val="24"/>
          <w:szCs w:val="24"/>
        </w:rPr>
      </w:pPr>
      <w:r w:rsidRPr="00D942B8">
        <w:rPr>
          <w:sz w:val="24"/>
          <w:szCs w:val="24"/>
        </w:rPr>
        <w:t xml:space="preserve">On </w:t>
      </w:r>
      <w:r>
        <w:rPr>
          <w:sz w:val="24"/>
          <w:szCs w:val="24"/>
        </w:rPr>
        <w:t>3 May 2012</w:t>
      </w:r>
      <w:r w:rsidRPr="00D942B8">
        <w:rPr>
          <w:sz w:val="24"/>
          <w:szCs w:val="24"/>
        </w:rPr>
        <w:t>, the Claimant was descending the central staircase at the Property when he sli</w:t>
      </w:r>
      <w:r>
        <w:rPr>
          <w:sz w:val="24"/>
          <w:szCs w:val="24"/>
        </w:rPr>
        <w:t xml:space="preserve">pped and fell down the stairs. </w:t>
      </w:r>
      <w:r w:rsidRPr="00D942B8">
        <w:rPr>
          <w:sz w:val="24"/>
          <w:szCs w:val="24"/>
        </w:rPr>
        <w:t>The staircase lacked any handrail or other safeguard to either prevent users from falling or to enable them to arrest a fall before sustaining injury. The Defendant had removed the original handrail to allow easier access for furniture being installe</w:t>
      </w:r>
      <w:r>
        <w:rPr>
          <w:sz w:val="24"/>
          <w:szCs w:val="24"/>
        </w:rPr>
        <w:t>d or removed into the upstairs f</w:t>
      </w:r>
      <w:r w:rsidRPr="00D942B8">
        <w:rPr>
          <w:sz w:val="24"/>
          <w:szCs w:val="24"/>
        </w:rPr>
        <w:t>lats.  The Claimant had previously requested that the Defendant replace the handrail, or in the alternative, that he install a removable handrail</w:t>
      </w:r>
      <w:r>
        <w:rPr>
          <w:sz w:val="24"/>
          <w:szCs w:val="24"/>
        </w:rPr>
        <w:t>, but this had not happened</w:t>
      </w:r>
      <w:r>
        <w:rPr>
          <w:rFonts w:eastAsia="Times New Roman"/>
          <w:sz w:val="24"/>
          <w:szCs w:val="24"/>
        </w:rPr>
        <w:t>.</w:t>
      </w:r>
    </w:p>
    <w:p w:rsidR="000A3F98" w:rsidRPr="00D942B8" w:rsidRDefault="000A3F98" w:rsidP="000A3F98">
      <w:pPr>
        <w:pStyle w:val="ListParagraph"/>
        <w:rPr>
          <w:sz w:val="24"/>
          <w:szCs w:val="24"/>
        </w:rPr>
      </w:pPr>
    </w:p>
    <w:p w:rsidR="000A3F98" w:rsidRPr="00D942B8" w:rsidRDefault="000A3F98" w:rsidP="000A3F98">
      <w:pPr>
        <w:pStyle w:val="ListParagraph"/>
        <w:numPr>
          <w:ilvl w:val="0"/>
          <w:numId w:val="1"/>
        </w:numPr>
        <w:tabs>
          <w:tab w:val="left" w:pos="6237"/>
        </w:tabs>
        <w:jc w:val="both"/>
        <w:rPr>
          <w:sz w:val="24"/>
          <w:szCs w:val="24"/>
        </w:rPr>
      </w:pPr>
      <w:r w:rsidRPr="00D942B8">
        <w:rPr>
          <w:sz w:val="24"/>
          <w:szCs w:val="24"/>
        </w:rPr>
        <w:t>The accident was caused by the negligence and or/breach of statutory duty of the Defendant.</w:t>
      </w:r>
    </w:p>
    <w:p w:rsidR="000A3F98" w:rsidRPr="00D942B8" w:rsidRDefault="000A3F98" w:rsidP="000A3F98">
      <w:pPr>
        <w:pStyle w:val="ListParagraph"/>
        <w:ind w:left="0"/>
        <w:jc w:val="center"/>
        <w:rPr>
          <w:b/>
          <w:sz w:val="24"/>
          <w:szCs w:val="24"/>
        </w:rPr>
      </w:pPr>
    </w:p>
    <w:p w:rsidR="000A3F98" w:rsidRPr="00D942B8" w:rsidRDefault="000A3F98" w:rsidP="000A3F98">
      <w:pPr>
        <w:pStyle w:val="ListParagraph"/>
        <w:ind w:left="0"/>
        <w:jc w:val="center"/>
        <w:rPr>
          <w:b/>
          <w:sz w:val="24"/>
          <w:szCs w:val="24"/>
        </w:rPr>
      </w:pPr>
      <w:r w:rsidRPr="00D942B8">
        <w:rPr>
          <w:b/>
          <w:sz w:val="24"/>
          <w:szCs w:val="24"/>
        </w:rPr>
        <w:t>PARTICULARS OF NEGLIGENCE</w:t>
      </w:r>
    </w:p>
    <w:p w:rsidR="000A3F98" w:rsidRPr="00D942B8" w:rsidRDefault="000A3F98" w:rsidP="000A3F98">
      <w:pPr>
        <w:pStyle w:val="ListParagraph"/>
        <w:rPr>
          <w:sz w:val="24"/>
          <w:szCs w:val="24"/>
        </w:rPr>
      </w:pPr>
    </w:p>
    <w:p w:rsidR="000A3F98" w:rsidRPr="00D942B8" w:rsidRDefault="000A3F98" w:rsidP="000A3F98">
      <w:pPr>
        <w:pStyle w:val="ListParagraph"/>
        <w:numPr>
          <w:ilvl w:val="0"/>
          <w:numId w:val="1"/>
        </w:numPr>
        <w:tabs>
          <w:tab w:val="left" w:pos="6237"/>
        </w:tabs>
        <w:jc w:val="both"/>
        <w:rPr>
          <w:sz w:val="24"/>
          <w:szCs w:val="24"/>
        </w:rPr>
      </w:pPr>
      <w:r w:rsidRPr="00D942B8">
        <w:rPr>
          <w:sz w:val="24"/>
          <w:szCs w:val="24"/>
        </w:rPr>
        <w:t xml:space="preserve">  The Defendant was negligent in that he:</w:t>
      </w:r>
    </w:p>
    <w:p w:rsidR="000A3F98" w:rsidRPr="00D942B8" w:rsidRDefault="000A3F98" w:rsidP="000A3F98">
      <w:pPr>
        <w:pStyle w:val="ListParagraph"/>
        <w:numPr>
          <w:ilvl w:val="1"/>
          <w:numId w:val="1"/>
        </w:numPr>
        <w:tabs>
          <w:tab w:val="left" w:pos="6237"/>
        </w:tabs>
        <w:ind w:left="993" w:hanging="567"/>
        <w:jc w:val="both"/>
        <w:rPr>
          <w:sz w:val="24"/>
          <w:szCs w:val="24"/>
        </w:rPr>
      </w:pPr>
      <w:r w:rsidRPr="00D942B8">
        <w:rPr>
          <w:sz w:val="24"/>
          <w:szCs w:val="24"/>
        </w:rPr>
        <w:t>Failed to examine, inspect, repair or maintain the Property to ensure it was not defective or dangerous, either in time or at all;</w:t>
      </w:r>
    </w:p>
    <w:p w:rsidR="000A3F98" w:rsidRPr="00D942B8" w:rsidRDefault="000A3F98" w:rsidP="000A3F98">
      <w:pPr>
        <w:pStyle w:val="ListParagraph"/>
        <w:numPr>
          <w:ilvl w:val="1"/>
          <w:numId w:val="1"/>
        </w:numPr>
        <w:tabs>
          <w:tab w:val="left" w:pos="6237"/>
        </w:tabs>
        <w:ind w:left="993" w:hanging="567"/>
        <w:jc w:val="both"/>
        <w:rPr>
          <w:sz w:val="24"/>
          <w:szCs w:val="24"/>
        </w:rPr>
      </w:pPr>
      <w:r w:rsidRPr="00D942B8">
        <w:rPr>
          <w:sz w:val="24"/>
          <w:szCs w:val="24"/>
        </w:rPr>
        <w:lastRenderedPageBreak/>
        <w:t>Permitted or suffered the staircase at the Property to be or to remain defective and/or dangerous by removing and/or failing to provide or replace any or any adequate handrail, bannister or other safety device to prevent or arrest falls;</w:t>
      </w:r>
    </w:p>
    <w:p w:rsidR="000A3F98" w:rsidRPr="00D942B8" w:rsidRDefault="000A3F98" w:rsidP="000A3F98">
      <w:pPr>
        <w:pStyle w:val="ListParagraph"/>
        <w:numPr>
          <w:ilvl w:val="1"/>
          <w:numId w:val="1"/>
        </w:numPr>
        <w:tabs>
          <w:tab w:val="left" w:pos="6237"/>
        </w:tabs>
        <w:ind w:left="993" w:hanging="567"/>
        <w:jc w:val="both"/>
        <w:rPr>
          <w:sz w:val="24"/>
          <w:szCs w:val="24"/>
        </w:rPr>
      </w:pPr>
      <w:r w:rsidRPr="00D942B8">
        <w:rPr>
          <w:sz w:val="24"/>
          <w:szCs w:val="24"/>
        </w:rPr>
        <w:t>Failed to install handrails and/or other safety devices on the staircase and/or to rebuild the staircase in any other way so as to avoid creating a hazard either in time or at all;</w:t>
      </w:r>
    </w:p>
    <w:p w:rsidR="000A3F98" w:rsidRPr="00D942B8" w:rsidRDefault="000A3F98" w:rsidP="000A3F98">
      <w:pPr>
        <w:pStyle w:val="ListParagraph"/>
        <w:numPr>
          <w:ilvl w:val="1"/>
          <w:numId w:val="1"/>
        </w:numPr>
        <w:tabs>
          <w:tab w:val="left" w:pos="6237"/>
        </w:tabs>
        <w:ind w:left="993" w:hanging="567"/>
        <w:jc w:val="both"/>
        <w:rPr>
          <w:sz w:val="24"/>
          <w:szCs w:val="24"/>
        </w:rPr>
      </w:pPr>
      <w:r w:rsidRPr="00D942B8">
        <w:rPr>
          <w:sz w:val="24"/>
          <w:szCs w:val="24"/>
        </w:rPr>
        <w:t>Permitted or suffered the existence or continuance of a danger or a trap constituted by the removal of the original handrails and/or failure to replace any or any adequate handrail or other safety device on the staircase;</w:t>
      </w:r>
    </w:p>
    <w:p w:rsidR="000A3F98" w:rsidRPr="00D942B8" w:rsidRDefault="000A3F98" w:rsidP="000A3F98">
      <w:pPr>
        <w:pStyle w:val="ListParagraph"/>
        <w:numPr>
          <w:ilvl w:val="1"/>
          <w:numId w:val="1"/>
        </w:numPr>
        <w:tabs>
          <w:tab w:val="left" w:pos="6237"/>
        </w:tabs>
        <w:ind w:left="993" w:hanging="567"/>
        <w:jc w:val="both"/>
        <w:rPr>
          <w:sz w:val="24"/>
          <w:szCs w:val="24"/>
        </w:rPr>
      </w:pPr>
      <w:r w:rsidRPr="00D942B8">
        <w:rPr>
          <w:sz w:val="24"/>
          <w:szCs w:val="24"/>
        </w:rPr>
        <w:t>Failed to install a removable handrail, safety gate, or any other form of safety device so as to negate or reduce the danger/trap created and thereby reduce the risk of injury;</w:t>
      </w:r>
    </w:p>
    <w:p w:rsidR="000A3F98" w:rsidRPr="00D942B8" w:rsidRDefault="000A3F98" w:rsidP="000A3F98">
      <w:pPr>
        <w:pStyle w:val="ListParagraph"/>
        <w:numPr>
          <w:ilvl w:val="1"/>
          <w:numId w:val="1"/>
        </w:numPr>
        <w:tabs>
          <w:tab w:val="left" w:pos="6237"/>
        </w:tabs>
        <w:ind w:left="993" w:hanging="567"/>
        <w:jc w:val="both"/>
        <w:rPr>
          <w:sz w:val="24"/>
          <w:szCs w:val="24"/>
        </w:rPr>
      </w:pPr>
      <w:r w:rsidRPr="00D942B8">
        <w:rPr>
          <w:sz w:val="24"/>
          <w:szCs w:val="24"/>
        </w:rPr>
        <w:t>Exposed the Claimant to a danger, a trap and/or a foreseeable risk of injury;</w:t>
      </w:r>
    </w:p>
    <w:p w:rsidR="000A3F98" w:rsidRPr="00D942B8" w:rsidRDefault="000A3F98" w:rsidP="000A3F98">
      <w:pPr>
        <w:pStyle w:val="ListParagraph"/>
        <w:numPr>
          <w:ilvl w:val="1"/>
          <w:numId w:val="1"/>
        </w:numPr>
        <w:tabs>
          <w:tab w:val="left" w:pos="6237"/>
        </w:tabs>
        <w:ind w:left="993" w:hanging="567"/>
        <w:jc w:val="both"/>
        <w:rPr>
          <w:sz w:val="24"/>
          <w:szCs w:val="24"/>
        </w:rPr>
      </w:pPr>
      <w:r w:rsidRPr="00D942B8">
        <w:rPr>
          <w:sz w:val="24"/>
          <w:szCs w:val="24"/>
        </w:rPr>
        <w:t>In the circumstances failed to take any or any adequate care for the safety of the Claimant.</w:t>
      </w:r>
    </w:p>
    <w:p w:rsidR="000A3F98" w:rsidRPr="00D942B8" w:rsidRDefault="000A3F98" w:rsidP="000A3F98">
      <w:pPr>
        <w:pStyle w:val="ListParagraph"/>
        <w:tabs>
          <w:tab w:val="left" w:pos="6237"/>
        </w:tabs>
        <w:ind w:left="993"/>
        <w:jc w:val="both"/>
        <w:rPr>
          <w:sz w:val="24"/>
          <w:szCs w:val="24"/>
        </w:rPr>
      </w:pPr>
    </w:p>
    <w:p w:rsidR="000A3F98" w:rsidRPr="00D942B8" w:rsidRDefault="000A3F98" w:rsidP="000A3F98">
      <w:pPr>
        <w:pStyle w:val="ListParagraph"/>
        <w:numPr>
          <w:ilvl w:val="0"/>
          <w:numId w:val="1"/>
        </w:numPr>
        <w:tabs>
          <w:tab w:val="left" w:pos="6237"/>
        </w:tabs>
        <w:jc w:val="both"/>
        <w:rPr>
          <w:sz w:val="24"/>
          <w:szCs w:val="24"/>
        </w:rPr>
      </w:pPr>
      <w:r w:rsidRPr="00D942B8">
        <w:rPr>
          <w:sz w:val="24"/>
          <w:szCs w:val="24"/>
        </w:rPr>
        <w:t>By reason of the above matters, the Defendant has also breached the statutory duty owed by him to the Claimant as set out in the Occupiers</w:t>
      </w:r>
      <w:r>
        <w:rPr>
          <w:sz w:val="24"/>
          <w:szCs w:val="24"/>
        </w:rPr>
        <w:t>’</w:t>
      </w:r>
      <w:r w:rsidRPr="00D942B8">
        <w:rPr>
          <w:sz w:val="24"/>
          <w:szCs w:val="24"/>
        </w:rPr>
        <w:t xml:space="preserve"> Liability Act 1957.</w:t>
      </w:r>
    </w:p>
    <w:p w:rsidR="000A3F98" w:rsidRPr="00D942B8" w:rsidRDefault="000A3F98" w:rsidP="000A3F98">
      <w:pPr>
        <w:pStyle w:val="ListParagraph"/>
        <w:tabs>
          <w:tab w:val="left" w:pos="6237"/>
        </w:tabs>
        <w:ind w:left="360"/>
        <w:jc w:val="both"/>
        <w:rPr>
          <w:sz w:val="24"/>
          <w:szCs w:val="24"/>
        </w:rPr>
      </w:pPr>
    </w:p>
    <w:p w:rsidR="000A3F98" w:rsidRPr="00D942B8" w:rsidRDefault="000A3F98" w:rsidP="000A3F98">
      <w:pPr>
        <w:pStyle w:val="ListParagraph"/>
        <w:numPr>
          <w:ilvl w:val="0"/>
          <w:numId w:val="1"/>
        </w:numPr>
        <w:tabs>
          <w:tab w:val="left" w:pos="6237"/>
        </w:tabs>
        <w:jc w:val="both"/>
        <w:rPr>
          <w:sz w:val="24"/>
          <w:szCs w:val="24"/>
        </w:rPr>
      </w:pPr>
      <w:r w:rsidRPr="00D942B8">
        <w:rPr>
          <w:sz w:val="24"/>
          <w:szCs w:val="24"/>
        </w:rPr>
        <w:t>The Defendant admitted liability for the accident in open correspondence dated 19 February 2014</w:t>
      </w:r>
      <w:r>
        <w:rPr>
          <w:sz w:val="24"/>
          <w:szCs w:val="24"/>
        </w:rPr>
        <w:t xml:space="preserve">. </w:t>
      </w:r>
      <w:r w:rsidRPr="00D942B8">
        <w:rPr>
          <w:sz w:val="24"/>
          <w:szCs w:val="24"/>
        </w:rPr>
        <w:t>The Claimant will rely upon the admission and will therefore not plead further in respect of liability at this stage.  In the event that the Defendant seeks to contest liability, the Claimant will rely upon the said admission to its full meaning and effect.</w:t>
      </w:r>
    </w:p>
    <w:p w:rsidR="000A3F98" w:rsidRPr="00D942B8" w:rsidRDefault="000A3F98" w:rsidP="000A3F98">
      <w:pPr>
        <w:pStyle w:val="ListParagraph"/>
        <w:rPr>
          <w:sz w:val="24"/>
          <w:szCs w:val="24"/>
        </w:rPr>
      </w:pPr>
    </w:p>
    <w:p w:rsidR="000A3F98" w:rsidRPr="00D942B8" w:rsidRDefault="000A3F98" w:rsidP="000A3F98">
      <w:pPr>
        <w:pStyle w:val="ListParagraph"/>
        <w:numPr>
          <w:ilvl w:val="0"/>
          <w:numId w:val="1"/>
        </w:numPr>
        <w:tabs>
          <w:tab w:val="left" w:pos="6237"/>
        </w:tabs>
        <w:jc w:val="both"/>
        <w:rPr>
          <w:sz w:val="24"/>
          <w:szCs w:val="24"/>
        </w:rPr>
      </w:pPr>
      <w:r w:rsidRPr="00D942B8">
        <w:rPr>
          <w:sz w:val="24"/>
          <w:szCs w:val="24"/>
        </w:rPr>
        <w:t>By reason of the Defendant’s negligence, the Claimant has suffered personal injury, loss and damage.</w:t>
      </w:r>
    </w:p>
    <w:p w:rsidR="000A3F98" w:rsidRPr="00D942B8" w:rsidRDefault="000A3F98" w:rsidP="000A3F98">
      <w:pPr>
        <w:pStyle w:val="ListParagraph"/>
        <w:rPr>
          <w:sz w:val="24"/>
          <w:szCs w:val="24"/>
        </w:rPr>
      </w:pPr>
    </w:p>
    <w:p w:rsidR="000A3F98" w:rsidRPr="00D942B8" w:rsidRDefault="000A3F98" w:rsidP="000A3F98">
      <w:pPr>
        <w:pStyle w:val="ListParagraph"/>
        <w:ind w:hanging="720"/>
        <w:jc w:val="center"/>
        <w:rPr>
          <w:b/>
          <w:sz w:val="24"/>
          <w:szCs w:val="24"/>
        </w:rPr>
      </w:pPr>
      <w:r w:rsidRPr="00D942B8">
        <w:rPr>
          <w:b/>
          <w:sz w:val="24"/>
          <w:szCs w:val="24"/>
        </w:rPr>
        <w:t>PARTICULARS OF LOSS AND DAMAGE</w:t>
      </w:r>
    </w:p>
    <w:p w:rsidR="000A3F98" w:rsidRPr="00D942B8" w:rsidRDefault="000A3F98" w:rsidP="000A3F98">
      <w:pPr>
        <w:pStyle w:val="ListParagraph"/>
        <w:rPr>
          <w:sz w:val="24"/>
          <w:szCs w:val="24"/>
        </w:rPr>
      </w:pPr>
    </w:p>
    <w:p w:rsidR="000A3F98" w:rsidRPr="00D942B8" w:rsidRDefault="000A3F98" w:rsidP="000A3F98">
      <w:pPr>
        <w:pStyle w:val="ListParagraph"/>
        <w:numPr>
          <w:ilvl w:val="0"/>
          <w:numId w:val="1"/>
        </w:numPr>
        <w:tabs>
          <w:tab w:val="left" w:pos="6237"/>
        </w:tabs>
        <w:jc w:val="both"/>
        <w:rPr>
          <w:sz w:val="24"/>
          <w:szCs w:val="24"/>
        </w:rPr>
      </w:pPr>
      <w:r w:rsidRPr="00D942B8">
        <w:rPr>
          <w:sz w:val="24"/>
          <w:szCs w:val="24"/>
        </w:rPr>
        <w:t>As a result of the accident, the Claimant sustained a fracture to his right arm and injuries to his chest</w:t>
      </w:r>
      <w:r>
        <w:rPr>
          <w:sz w:val="24"/>
          <w:szCs w:val="24"/>
        </w:rPr>
        <w:t xml:space="preserve">. </w:t>
      </w:r>
      <w:r w:rsidRPr="00D942B8">
        <w:rPr>
          <w:sz w:val="24"/>
          <w:szCs w:val="24"/>
        </w:rPr>
        <w:t xml:space="preserve">He was taken to </w:t>
      </w:r>
      <w:proofErr w:type="spellStart"/>
      <w:r w:rsidRPr="00D942B8">
        <w:rPr>
          <w:sz w:val="24"/>
          <w:szCs w:val="24"/>
        </w:rPr>
        <w:t>Lanchester</w:t>
      </w:r>
      <w:proofErr w:type="spellEnd"/>
      <w:r w:rsidRPr="00D942B8">
        <w:rPr>
          <w:sz w:val="24"/>
          <w:szCs w:val="24"/>
        </w:rPr>
        <w:t xml:space="preserve"> Hospital immediately following the accident and was discharged after four days</w:t>
      </w:r>
      <w:r>
        <w:rPr>
          <w:sz w:val="24"/>
          <w:szCs w:val="24"/>
        </w:rPr>
        <w:t xml:space="preserve"> on 7 May 2012.</w:t>
      </w:r>
    </w:p>
    <w:p w:rsidR="000A3F98" w:rsidRPr="00D942B8" w:rsidRDefault="000A3F98" w:rsidP="000A3F98">
      <w:pPr>
        <w:pStyle w:val="ListParagraph"/>
        <w:tabs>
          <w:tab w:val="left" w:pos="6237"/>
        </w:tabs>
        <w:rPr>
          <w:sz w:val="24"/>
          <w:szCs w:val="24"/>
        </w:rPr>
      </w:pPr>
    </w:p>
    <w:p w:rsidR="000A3F98" w:rsidRPr="00D942B8" w:rsidRDefault="000A3F98" w:rsidP="000A3F98">
      <w:pPr>
        <w:pStyle w:val="ListParagraph"/>
        <w:numPr>
          <w:ilvl w:val="0"/>
          <w:numId w:val="1"/>
        </w:numPr>
        <w:tabs>
          <w:tab w:val="left" w:pos="6237"/>
        </w:tabs>
        <w:spacing w:after="0" w:line="240" w:lineRule="auto"/>
        <w:jc w:val="both"/>
        <w:rPr>
          <w:rFonts w:cs="Arial"/>
          <w:sz w:val="24"/>
          <w:szCs w:val="24"/>
        </w:rPr>
      </w:pPr>
      <w:r w:rsidRPr="00D942B8">
        <w:rPr>
          <w:sz w:val="24"/>
          <w:szCs w:val="24"/>
        </w:rPr>
        <w:t>The Claimant will rely upon the following medical evidence served with these proceedings:</w:t>
      </w:r>
    </w:p>
    <w:p w:rsidR="000A3F98" w:rsidRPr="00D942B8" w:rsidRDefault="000A3F98" w:rsidP="000A3F98">
      <w:pPr>
        <w:pStyle w:val="ListParagraph"/>
        <w:rPr>
          <w:rFonts w:cs="Arial"/>
          <w:sz w:val="24"/>
          <w:szCs w:val="24"/>
        </w:rPr>
      </w:pPr>
    </w:p>
    <w:p w:rsidR="000A3F98" w:rsidRPr="00D942B8" w:rsidRDefault="000A3F98" w:rsidP="000A3F98">
      <w:pPr>
        <w:pStyle w:val="ListParagraph"/>
        <w:numPr>
          <w:ilvl w:val="1"/>
          <w:numId w:val="1"/>
        </w:numPr>
        <w:tabs>
          <w:tab w:val="left" w:pos="6237"/>
        </w:tabs>
        <w:spacing w:after="0" w:line="240" w:lineRule="auto"/>
        <w:ind w:left="1418" w:hanging="1058"/>
        <w:jc w:val="both"/>
        <w:rPr>
          <w:rFonts w:cs="Arial"/>
          <w:sz w:val="24"/>
          <w:szCs w:val="24"/>
        </w:rPr>
      </w:pPr>
      <w:r w:rsidRPr="00D942B8">
        <w:rPr>
          <w:rFonts w:cs="Arial"/>
          <w:sz w:val="24"/>
          <w:szCs w:val="24"/>
        </w:rPr>
        <w:t xml:space="preserve">Reports of Mr G </w:t>
      </w:r>
      <w:r>
        <w:rPr>
          <w:rFonts w:cs="Arial"/>
          <w:sz w:val="24"/>
          <w:szCs w:val="24"/>
        </w:rPr>
        <w:t>Doctor</w:t>
      </w:r>
      <w:r w:rsidRPr="00D942B8">
        <w:rPr>
          <w:rFonts w:cs="Arial"/>
          <w:sz w:val="24"/>
          <w:szCs w:val="24"/>
        </w:rPr>
        <w:t>, Consultant Orthopaedic Surgeon, dated 29 July 2013 and 18 April 2014.</w:t>
      </w:r>
    </w:p>
    <w:p w:rsidR="000A3F98" w:rsidRPr="00D942B8" w:rsidRDefault="000A3F98" w:rsidP="000A3F98">
      <w:pPr>
        <w:numPr>
          <w:ilvl w:val="1"/>
          <w:numId w:val="1"/>
        </w:numPr>
        <w:spacing w:after="0" w:line="240" w:lineRule="auto"/>
        <w:jc w:val="both"/>
        <w:rPr>
          <w:rFonts w:cs="Arial"/>
          <w:sz w:val="24"/>
          <w:szCs w:val="24"/>
        </w:rPr>
      </w:pPr>
      <w:r w:rsidRPr="00D942B8">
        <w:rPr>
          <w:rFonts w:cs="Arial"/>
          <w:sz w:val="24"/>
          <w:szCs w:val="24"/>
        </w:rPr>
        <w:t>Report</w:t>
      </w:r>
      <w:r>
        <w:rPr>
          <w:rFonts w:cs="Arial"/>
          <w:sz w:val="24"/>
          <w:szCs w:val="24"/>
        </w:rPr>
        <w:t xml:space="preserve"> of Dr P Medic</w:t>
      </w:r>
      <w:r w:rsidRPr="00D942B8">
        <w:rPr>
          <w:rFonts w:cs="Arial"/>
          <w:sz w:val="24"/>
          <w:szCs w:val="24"/>
        </w:rPr>
        <w:t>, Consultant Psychiatrist, dated 20 May 2014.</w:t>
      </w:r>
    </w:p>
    <w:p w:rsidR="000A3F98" w:rsidRPr="00D942B8" w:rsidRDefault="000A3F98" w:rsidP="000A3F98">
      <w:pPr>
        <w:spacing w:after="0" w:line="240" w:lineRule="auto"/>
        <w:ind w:left="360"/>
        <w:jc w:val="both"/>
        <w:rPr>
          <w:rFonts w:cs="Arial"/>
          <w:sz w:val="24"/>
          <w:szCs w:val="24"/>
        </w:rPr>
      </w:pPr>
    </w:p>
    <w:p w:rsidR="000A3F98" w:rsidRPr="00D942B8" w:rsidRDefault="000A3F98" w:rsidP="000A3F98">
      <w:pPr>
        <w:numPr>
          <w:ilvl w:val="0"/>
          <w:numId w:val="1"/>
        </w:numPr>
        <w:spacing w:after="0" w:line="240" w:lineRule="auto"/>
        <w:jc w:val="both"/>
        <w:rPr>
          <w:rFonts w:cs="Arial"/>
          <w:sz w:val="24"/>
          <w:szCs w:val="24"/>
        </w:rPr>
      </w:pPr>
      <w:r w:rsidRPr="00D942B8">
        <w:rPr>
          <w:rFonts w:cs="Arial"/>
          <w:sz w:val="24"/>
          <w:szCs w:val="24"/>
        </w:rPr>
        <w:t>The Claimant intends to adduce additional evidence from experts in the following disciplines:</w:t>
      </w:r>
    </w:p>
    <w:p w:rsidR="000A3F98" w:rsidRPr="00D942B8" w:rsidRDefault="000A3F98" w:rsidP="000A3F98">
      <w:pPr>
        <w:numPr>
          <w:ilvl w:val="1"/>
          <w:numId w:val="1"/>
        </w:numPr>
        <w:spacing w:after="0" w:line="240" w:lineRule="auto"/>
        <w:jc w:val="both"/>
        <w:rPr>
          <w:rFonts w:cs="Arial"/>
          <w:sz w:val="24"/>
          <w:szCs w:val="24"/>
        </w:rPr>
      </w:pPr>
      <w:r w:rsidRPr="00D942B8">
        <w:rPr>
          <w:rFonts w:cs="Arial"/>
          <w:sz w:val="24"/>
          <w:szCs w:val="24"/>
        </w:rPr>
        <w:t>Orthopaedics</w:t>
      </w:r>
    </w:p>
    <w:p w:rsidR="000A3F98" w:rsidRPr="00D942B8" w:rsidRDefault="000A3F98" w:rsidP="000A3F98">
      <w:pPr>
        <w:numPr>
          <w:ilvl w:val="1"/>
          <w:numId w:val="1"/>
        </w:numPr>
        <w:spacing w:after="0" w:line="240" w:lineRule="auto"/>
        <w:jc w:val="both"/>
        <w:rPr>
          <w:rFonts w:cs="Arial"/>
          <w:sz w:val="24"/>
          <w:szCs w:val="24"/>
        </w:rPr>
      </w:pPr>
      <w:r w:rsidRPr="00D942B8">
        <w:rPr>
          <w:rFonts w:cs="Arial"/>
          <w:sz w:val="24"/>
          <w:szCs w:val="24"/>
        </w:rPr>
        <w:t>Employment</w:t>
      </w:r>
    </w:p>
    <w:p w:rsidR="000A3F98" w:rsidRPr="00D942B8" w:rsidRDefault="000A3F98" w:rsidP="000A3F98">
      <w:pPr>
        <w:numPr>
          <w:ilvl w:val="1"/>
          <w:numId w:val="1"/>
        </w:numPr>
        <w:spacing w:after="0" w:line="240" w:lineRule="auto"/>
        <w:jc w:val="both"/>
        <w:rPr>
          <w:rFonts w:cs="Arial"/>
          <w:sz w:val="24"/>
          <w:szCs w:val="24"/>
        </w:rPr>
      </w:pPr>
      <w:proofErr w:type="spellStart"/>
      <w:r w:rsidRPr="00D942B8">
        <w:rPr>
          <w:rFonts w:cs="Arial"/>
          <w:sz w:val="24"/>
          <w:szCs w:val="24"/>
        </w:rPr>
        <w:lastRenderedPageBreak/>
        <w:t>Physiotheraphy</w:t>
      </w:r>
      <w:proofErr w:type="spellEnd"/>
      <w:r w:rsidRPr="00D942B8">
        <w:rPr>
          <w:rFonts w:cs="Arial"/>
          <w:sz w:val="24"/>
          <w:szCs w:val="24"/>
        </w:rPr>
        <w:t xml:space="preserve"> and Occupational Therapy</w:t>
      </w:r>
    </w:p>
    <w:p w:rsidR="000A3F98" w:rsidRPr="00D942B8" w:rsidRDefault="000A3F98" w:rsidP="000A3F98">
      <w:pPr>
        <w:spacing w:after="0" w:line="240" w:lineRule="auto"/>
        <w:ind w:left="792"/>
        <w:jc w:val="both"/>
        <w:rPr>
          <w:rFonts w:cs="Arial"/>
          <w:sz w:val="24"/>
          <w:szCs w:val="24"/>
        </w:rPr>
      </w:pPr>
    </w:p>
    <w:p w:rsidR="000A3F98" w:rsidRPr="00D942B8" w:rsidRDefault="000A3F98" w:rsidP="000A3F98">
      <w:pPr>
        <w:pStyle w:val="ListParagraph"/>
        <w:numPr>
          <w:ilvl w:val="0"/>
          <w:numId w:val="1"/>
        </w:numPr>
        <w:tabs>
          <w:tab w:val="left" w:pos="6237"/>
        </w:tabs>
        <w:jc w:val="both"/>
        <w:rPr>
          <w:sz w:val="24"/>
          <w:szCs w:val="24"/>
        </w:rPr>
      </w:pPr>
      <w:r w:rsidRPr="00D942B8">
        <w:rPr>
          <w:sz w:val="24"/>
          <w:szCs w:val="24"/>
        </w:rPr>
        <w:t xml:space="preserve">Following his admission to hospital, the Claimant’s arm was encased in a plaster-cast. The cast remained on his arm for approximately 14 weeks. During this time, his movements were severely limited and he was unable to perform most daily tasks without care and assistance from his </w:t>
      </w:r>
      <w:r>
        <w:rPr>
          <w:sz w:val="24"/>
          <w:szCs w:val="24"/>
        </w:rPr>
        <w:t>partner</w:t>
      </w:r>
      <w:r w:rsidRPr="00D942B8">
        <w:rPr>
          <w:sz w:val="24"/>
          <w:szCs w:val="24"/>
        </w:rPr>
        <w:t xml:space="preserve">. The Claimant continues to require assistance with everyday tasks and </w:t>
      </w:r>
      <w:proofErr w:type="spellStart"/>
      <w:r w:rsidRPr="00D942B8">
        <w:rPr>
          <w:sz w:val="24"/>
          <w:szCs w:val="24"/>
        </w:rPr>
        <w:t>and</w:t>
      </w:r>
      <w:proofErr w:type="spellEnd"/>
      <w:r w:rsidRPr="00D942B8">
        <w:rPr>
          <w:sz w:val="24"/>
          <w:szCs w:val="24"/>
        </w:rPr>
        <w:t xml:space="preserve"> will require </w:t>
      </w:r>
      <w:r>
        <w:rPr>
          <w:sz w:val="24"/>
          <w:szCs w:val="24"/>
        </w:rPr>
        <w:t>additional care in the future.</w:t>
      </w:r>
    </w:p>
    <w:p w:rsidR="000A3F98" w:rsidRPr="00D942B8" w:rsidRDefault="000A3F98" w:rsidP="000A3F98">
      <w:pPr>
        <w:pStyle w:val="ListParagraph"/>
        <w:tabs>
          <w:tab w:val="left" w:pos="6237"/>
        </w:tabs>
        <w:ind w:left="360"/>
        <w:jc w:val="both"/>
        <w:rPr>
          <w:sz w:val="24"/>
          <w:szCs w:val="24"/>
        </w:rPr>
      </w:pPr>
    </w:p>
    <w:p w:rsidR="000A3F98" w:rsidRPr="00D942B8" w:rsidRDefault="000A3F98" w:rsidP="000A3F98">
      <w:pPr>
        <w:pStyle w:val="ListParagraph"/>
        <w:numPr>
          <w:ilvl w:val="0"/>
          <w:numId w:val="1"/>
        </w:numPr>
        <w:jc w:val="both"/>
        <w:rPr>
          <w:rFonts w:cs="Arial"/>
          <w:sz w:val="24"/>
          <w:szCs w:val="24"/>
        </w:rPr>
      </w:pPr>
      <w:r w:rsidRPr="00D942B8">
        <w:rPr>
          <w:sz w:val="24"/>
          <w:szCs w:val="24"/>
        </w:rPr>
        <w:t>At the time of the accident the Claimant was working as a Merchant Seaman.  Following physiotherapy, he was able to return to work in around December 2013, but his capacity for work was significantly reduced and he was only able to undertake roughly a quarter of the amount of work he had undertaken prior to the accident</w:t>
      </w:r>
      <w:r>
        <w:rPr>
          <w:rFonts w:cs="Arial"/>
          <w:sz w:val="24"/>
          <w:szCs w:val="24"/>
        </w:rPr>
        <w:t xml:space="preserve">. </w:t>
      </w:r>
      <w:r w:rsidRPr="00D942B8">
        <w:rPr>
          <w:rFonts w:cs="Arial"/>
          <w:sz w:val="24"/>
          <w:szCs w:val="24"/>
        </w:rPr>
        <w:t>He has suffered from ongoing physical symptoms with his arm which were exacerbated by work, and he has not worked at all since October 2014</w:t>
      </w:r>
      <w:r>
        <w:rPr>
          <w:rFonts w:cs="Arial"/>
          <w:sz w:val="24"/>
          <w:szCs w:val="24"/>
        </w:rPr>
        <w:t>.</w:t>
      </w:r>
    </w:p>
    <w:p w:rsidR="000A3F98" w:rsidRPr="00D942B8" w:rsidRDefault="000A3F98" w:rsidP="000A3F98">
      <w:pPr>
        <w:pStyle w:val="ListParagraph"/>
        <w:ind w:left="360"/>
        <w:jc w:val="both"/>
        <w:rPr>
          <w:rFonts w:cs="Arial"/>
          <w:sz w:val="24"/>
          <w:szCs w:val="24"/>
        </w:rPr>
      </w:pPr>
    </w:p>
    <w:p w:rsidR="000A3F98" w:rsidRPr="00D942B8" w:rsidRDefault="000A3F98" w:rsidP="000A3F98">
      <w:pPr>
        <w:pStyle w:val="ListParagraph"/>
        <w:numPr>
          <w:ilvl w:val="0"/>
          <w:numId w:val="1"/>
        </w:numPr>
        <w:jc w:val="both"/>
        <w:rPr>
          <w:rFonts w:cs="Arial"/>
          <w:sz w:val="24"/>
          <w:szCs w:val="24"/>
        </w:rPr>
      </w:pPr>
      <w:r w:rsidRPr="00D942B8">
        <w:rPr>
          <w:rFonts w:cs="Arial"/>
          <w:sz w:val="24"/>
          <w:szCs w:val="24"/>
        </w:rPr>
        <w:t>Because of his inability to work, the Claimant was subsequently evicted by the Defendant for non-payment of rent.  He now lives with his brother</w:t>
      </w:r>
      <w:r>
        <w:rPr>
          <w:rFonts w:cs="Arial"/>
          <w:sz w:val="24"/>
          <w:szCs w:val="24"/>
        </w:rPr>
        <w:t>.</w:t>
      </w:r>
      <w:r w:rsidRPr="00D942B8">
        <w:rPr>
          <w:rFonts w:cs="Arial"/>
          <w:sz w:val="24"/>
          <w:szCs w:val="24"/>
        </w:rPr>
        <w:t xml:space="preserve"> His future accommodation is therefore wholly dependent upon his brother, who is planning to emigrate in the near future.</w:t>
      </w:r>
    </w:p>
    <w:p w:rsidR="000A3F98" w:rsidRPr="00D942B8" w:rsidRDefault="000A3F98" w:rsidP="000A3F98">
      <w:pPr>
        <w:pStyle w:val="ListParagraph"/>
        <w:rPr>
          <w:rFonts w:cs="Arial"/>
          <w:sz w:val="24"/>
          <w:szCs w:val="24"/>
        </w:rPr>
      </w:pPr>
    </w:p>
    <w:p w:rsidR="000A3F98" w:rsidRPr="00D942B8" w:rsidRDefault="000A3F98" w:rsidP="000A3F98">
      <w:pPr>
        <w:pStyle w:val="ListParagraph"/>
        <w:numPr>
          <w:ilvl w:val="0"/>
          <w:numId w:val="1"/>
        </w:numPr>
        <w:jc w:val="both"/>
        <w:rPr>
          <w:rFonts w:cs="Arial"/>
          <w:sz w:val="24"/>
          <w:szCs w:val="24"/>
        </w:rPr>
      </w:pPr>
      <w:r w:rsidRPr="00D942B8">
        <w:rPr>
          <w:rFonts w:cs="Arial"/>
          <w:sz w:val="24"/>
          <w:szCs w:val="24"/>
        </w:rPr>
        <w:t>Full details of the Claimant’s claim for past and future losses are set out in the attache</w:t>
      </w:r>
      <w:r>
        <w:rPr>
          <w:rFonts w:cs="Arial"/>
          <w:sz w:val="24"/>
          <w:szCs w:val="24"/>
        </w:rPr>
        <w:t xml:space="preserve">d Schedule of Loss. </w:t>
      </w:r>
      <w:r w:rsidRPr="00D942B8">
        <w:rPr>
          <w:rFonts w:cs="Arial"/>
          <w:sz w:val="24"/>
          <w:szCs w:val="24"/>
        </w:rPr>
        <w:t>The Claimant will file and serve an updated Schedule of Loss following receipt of updated medical evidence as set out above.</w:t>
      </w:r>
    </w:p>
    <w:p w:rsidR="000A3F98" w:rsidRPr="00D942B8" w:rsidRDefault="000A3F98" w:rsidP="000A3F98">
      <w:pPr>
        <w:numPr>
          <w:ilvl w:val="0"/>
          <w:numId w:val="1"/>
        </w:numPr>
        <w:spacing w:after="0" w:line="240" w:lineRule="auto"/>
        <w:jc w:val="both"/>
        <w:rPr>
          <w:rFonts w:cs="Arial"/>
          <w:sz w:val="24"/>
          <w:szCs w:val="24"/>
        </w:rPr>
      </w:pPr>
      <w:r w:rsidRPr="00D942B8">
        <w:rPr>
          <w:rFonts w:cs="Arial"/>
          <w:sz w:val="24"/>
          <w:szCs w:val="24"/>
        </w:rPr>
        <w:t>AND THE CLAIMANT CLAIMS:</w:t>
      </w:r>
    </w:p>
    <w:p w:rsidR="000A3F98" w:rsidRPr="00D942B8" w:rsidRDefault="000A3F98" w:rsidP="000A3F98">
      <w:pPr>
        <w:spacing w:after="0" w:line="240" w:lineRule="auto"/>
        <w:ind w:left="792"/>
        <w:jc w:val="both"/>
        <w:rPr>
          <w:rFonts w:cs="Arial"/>
          <w:sz w:val="24"/>
          <w:szCs w:val="24"/>
        </w:rPr>
      </w:pPr>
    </w:p>
    <w:p w:rsidR="000A3F98" w:rsidRPr="00D942B8" w:rsidRDefault="000A3F98" w:rsidP="000A3F98">
      <w:pPr>
        <w:numPr>
          <w:ilvl w:val="1"/>
          <w:numId w:val="1"/>
        </w:numPr>
        <w:spacing w:after="0" w:line="240" w:lineRule="auto"/>
        <w:jc w:val="both"/>
        <w:rPr>
          <w:rFonts w:cs="Arial"/>
          <w:sz w:val="24"/>
          <w:szCs w:val="24"/>
        </w:rPr>
      </w:pPr>
      <w:r w:rsidRPr="00D942B8">
        <w:rPr>
          <w:rFonts w:cs="Arial"/>
          <w:sz w:val="24"/>
          <w:szCs w:val="24"/>
        </w:rPr>
        <w:t>Damages for pain, suffering and loss of amenity;</w:t>
      </w:r>
    </w:p>
    <w:p w:rsidR="000A3F98" w:rsidRPr="00D942B8" w:rsidRDefault="000A3F98" w:rsidP="000A3F98">
      <w:pPr>
        <w:numPr>
          <w:ilvl w:val="1"/>
          <w:numId w:val="1"/>
        </w:numPr>
        <w:spacing w:after="0" w:line="240" w:lineRule="auto"/>
        <w:jc w:val="both"/>
        <w:rPr>
          <w:rFonts w:cs="Arial"/>
          <w:sz w:val="24"/>
          <w:szCs w:val="24"/>
        </w:rPr>
      </w:pPr>
      <w:r w:rsidRPr="00D942B8">
        <w:rPr>
          <w:rFonts w:cs="Arial"/>
          <w:sz w:val="24"/>
          <w:szCs w:val="24"/>
        </w:rPr>
        <w:t>Damages for past, ongoing and future losses as set out in the Schedule of Loss;</w:t>
      </w:r>
    </w:p>
    <w:p w:rsidR="000A3F98" w:rsidRPr="00D942B8" w:rsidRDefault="000A3F98" w:rsidP="000A3F98">
      <w:pPr>
        <w:numPr>
          <w:ilvl w:val="1"/>
          <w:numId w:val="1"/>
        </w:numPr>
        <w:spacing w:after="0" w:line="240" w:lineRule="auto"/>
        <w:jc w:val="both"/>
        <w:rPr>
          <w:rFonts w:cs="Arial"/>
          <w:sz w:val="24"/>
          <w:szCs w:val="24"/>
        </w:rPr>
      </w:pPr>
      <w:r w:rsidRPr="00D942B8">
        <w:rPr>
          <w:rFonts w:cs="Arial"/>
          <w:sz w:val="24"/>
          <w:szCs w:val="24"/>
        </w:rPr>
        <w:t>Interest upon damages at such a rate and for such a period as the Court deems fit;</w:t>
      </w:r>
    </w:p>
    <w:p w:rsidR="000A3F98" w:rsidRPr="00D942B8" w:rsidRDefault="000A3F98" w:rsidP="000A3F98">
      <w:pPr>
        <w:numPr>
          <w:ilvl w:val="1"/>
          <w:numId w:val="1"/>
        </w:numPr>
        <w:spacing w:after="0" w:line="240" w:lineRule="auto"/>
        <w:jc w:val="both"/>
        <w:rPr>
          <w:rFonts w:cs="Arial"/>
          <w:sz w:val="24"/>
          <w:szCs w:val="24"/>
        </w:rPr>
      </w:pPr>
      <w:r w:rsidRPr="00D942B8">
        <w:rPr>
          <w:rFonts w:cs="Arial"/>
          <w:sz w:val="24"/>
          <w:szCs w:val="24"/>
        </w:rPr>
        <w:t>Costs</w:t>
      </w: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Default="000A3F98" w:rsidP="000A3F98">
      <w:pPr>
        <w:spacing w:after="0" w:line="240" w:lineRule="auto"/>
        <w:ind w:left="360"/>
        <w:jc w:val="both"/>
        <w:rPr>
          <w:rFonts w:cs="Arial"/>
          <w:sz w:val="24"/>
          <w:szCs w:val="24"/>
        </w:rPr>
      </w:pPr>
    </w:p>
    <w:p w:rsidR="000A3F98" w:rsidRPr="00D942B8" w:rsidRDefault="000A3F98" w:rsidP="000A3F98">
      <w:pPr>
        <w:spacing w:after="0" w:line="240" w:lineRule="auto"/>
        <w:ind w:left="360"/>
        <w:jc w:val="both"/>
        <w:rPr>
          <w:rFonts w:cs="Arial"/>
          <w:sz w:val="24"/>
          <w:szCs w:val="24"/>
        </w:rPr>
      </w:pPr>
    </w:p>
    <w:p w:rsidR="000A3F98" w:rsidRPr="00D942B8" w:rsidRDefault="000A3F98" w:rsidP="000A3F98">
      <w:pPr>
        <w:spacing w:after="0" w:line="240" w:lineRule="auto"/>
        <w:ind w:left="792" w:hanging="792"/>
        <w:jc w:val="center"/>
        <w:rPr>
          <w:rFonts w:cs="Arial"/>
          <w:b/>
          <w:sz w:val="24"/>
          <w:szCs w:val="24"/>
        </w:rPr>
      </w:pPr>
      <w:r w:rsidRPr="00D942B8">
        <w:rPr>
          <w:rFonts w:cs="Arial"/>
          <w:b/>
          <w:sz w:val="24"/>
          <w:szCs w:val="24"/>
        </w:rPr>
        <w:lastRenderedPageBreak/>
        <w:t>STATEMENT OF TRUTH</w:t>
      </w:r>
    </w:p>
    <w:p w:rsidR="000A3F98" w:rsidRPr="00D942B8" w:rsidRDefault="000A3F98" w:rsidP="000A3F98">
      <w:pPr>
        <w:spacing w:after="0" w:line="240" w:lineRule="auto"/>
        <w:ind w:left="792"/>
        <w:jc w:val="both"/>
        <w:rPr>
          <w:rFonts w:cs="Arial"/>
          <w:sz w:val="24"/>
          <w:szCs w:val="24"/>
        </w:rPr>
      </w:pPr>
    </w:p>
    <w:p w:rsidR="000A3F98" w:rsidRPr="00D942B8" w:rsidRDefault="000A3F98" w:rsidP="000A3F98">
      <w:pPr>
        <w:numPr>
          <w:ilvl w:val="0"/>
          <w:numId w:val="1"/>
        </w:numPr>
        <w:spacing w:after="0" w:line="240" w:lineRule="auto"/>
        <w:jc w:val="both"/>
        <w:rPr>
          <w:rFonts w:cs="Arial"/>
          <w:sz w:val="24"/>
          <w:szCs w:val="24"/>
        </w:rPr>
      </w:pPr>
      <w:r w:rsidRPr="00D942B8">
        <w:rPr>
          <w:rFonts w:cs="Arial"/>
          <w:sz w:val="24"/>
          <w:szCs w:val="24"/>
        </w:rPr>
        <w:t>I believe that the facts contained in these Particulars of Claim are true.</w:t>
      </w: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r w:rsidRPr="00D942B8">
        <w:rPr>
          <w:sz w:val="24"/>
          <w:szCs w:val="24"/>
        </w:rPr>
        <w:t xml:space="preserve">Dated this                   day of                                                            </w:t>
      </w: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r w:rsidRPr="00D942B8">
        <w:rPr>
          <w:sz w:val="24"/>
          <w:szCs w:val="24"/>
        </w:rPr>
        <w:t>………………………………………………………………………………………</w:t>
      </w:r>
    </w:p>
    <w:p w:rsidR="000A3F98" w:rsidRPr="00D942B8" w:rsidRDefault="000A3F98" w:rsidP="000A3F98">
      <w:pPr>
        <w:tabs>
          <w:tab w:val="left" w:pos="6237"/>
        </w:tabs>
        <w:rPr>
          <w:sz w:val="24"/>
          <w:szCs w:val="24"/>
        </w:rPr>
      </w:pPr>
      <w:r w:rsidRPr="00D942B8">
        <w:rPr>
          <w:sz w:val="24"/>
          <w:szCs w:val="24"/>
        </w:rPr>
        <w:t xml:space="preserve">Mr Edmund </w:t>
      </w:r>
      <w:r>
        <w:rPr>
          <w:sz w:val="24"/>
          <w:szCs w:val="24"/>
        </w:rPr>
        <w:t>Ripon</w:t>
      </w:r>
      <w:r w:rsidRPr="00D942B8">
        <w:rPr>
          <w:sz w:val="24"/>
          <w:szCs w:val="24"/>
        </w:rPr>
        <w:t xml:space="preserve"> – Claimant</w:t>
      </w: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r w:rsidRPr="00D942B8">
        <w:rPr>
          <w:sz w:val="24"/>
          <w:szCs w:val="24"/>
        </w:rPr>
        <w:t xml:space="preserve">And served this                             day of                                                   </w:t>
      </w: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r w:rsidRPr="00D942B8">
        <w:rPr>
          <w:sz w:val="24"/>
          <w:szCs w:val="24"/>
        </w:rPr>
        <w:t>…………………………………………………………………………………………………..</w:t>
      </w:r>
    </w:p>
    <w:p w:rsidR="000A3F98" w:rsidRPr="00D942B8" w:rsidRDefault="000A3F98" w:rsidP="000A3F98">
      <w:pPr>
        <w:tabs>
          <w:tab w:val="left" w:pos="6237"/>
        </w:tabs>
        <w:rPr>
          <w:sz w:val="24"/>
          <w:szCs w:val="24"/>
        </w:rPr>
      </w:pPr>
      <w:r w:rsidRPr="00D942B8">
        <w:rPr>
          <w:sz w:val="24"/>
          <w:szCs w:val="24"/>
        </w:rPr>
        <w:t>[Solicitor’s Name], Solicitor</w:t>
      </w:r>
    </w:p>
    <w:p w:rsidR="000A3F98" w:rsidRPr="00D942B8" w:rsidRDefault="000A3F98" w:rsidP="000A3F98">
      <w:pPr>
        <w:tabs>
          <w:tab w:val="left" w:pos="6237"/>
        </w:tabs>
        <w:rPr>
          <w:sz w:val="24"/>
          <w:szCs w:val="24"/>
        </w:rPr>
      </w:pPr>
    </w:p>
    <w:p w:rsidR="000A3F98" w:rsidRPr="00D942B8" w:rsidRDefault="000A3F98" w:rsidP="000A3F98">
      <w:pPr>
        <w:tabs>
          <w:tab w:val="left" w:pos="6237"/>
        </w:tabs>
        <w:spacing w:after="0" w:line="288" w:lineRule="auto"/>
        <w:rPr>
          <w:sz w:val="24"/>
          <w:szCs w:val="24"/>
        </w:rPr>
      </w:pPr>
      <w:r w:rsidRPr="00D942B8">
        <w:rPr>
          <w:sz w:val="24"/>
          <w:szCs w:val="24"/>
        </w:rPr>
        <w:t>[Solicitors’ Address]</w:t>
      </w:r>
    </w:p>
    <w:p w:rsidR="000A3F98" w:rsidRPr="00D942B8" w:rsidRDefault="000A3F98" w:rsidP="000A3F98">
      <w:pPr>
        <w:tabs>
          <w:tab w:val="left" w:pos="6237"/>
        </w:tabs>
        <w:spacing w:after="0" w:line="288" w:lineRule="auto"/>
        <w:rPr>
          <w:sz w:val="24"/>
          <w:szCs w:val="24"/>
        </w:rPr>
      </w:pPr>
    </w:p>
    <w:p w:rsidR="000A3F98" w:rsidRPr="00D942B8" w:rsidRDefault="000A3F98" w:rsidP="000A3F98">
      <w:pPr>
        <w:tabs>
          <w:tab w:val="left" w:pos="6237"/>
        </w:tabs>
        <w:spacing w:after="0" w:line="288" w:lineRule="auto"/>
        <w:rPr>
          <w:sz w:val="24"/>
          <w:szCs w:val="24"/>
        </w:rPr>
      </w:pPr>
      <w:r w:rsidRPr="00D942B8">
        <w:rPr>
          <w:sz w:val="24"/>
          <w:szCs w:val="24"/>
        </w:rPr>
        <w:t>Solicitors for the Claimant</w:t>
      </w:r>
    </w:p>
    <w:p w:rsidR="000A3F98" w:rsidRPr="00D942B8" w:rsidRDefault="000A3F98" w:rsidP="000A3F98">
      <w:pPr>
        <w:tabs>
          <w:tab w:val="left" w:pos="6237"/>
        </w:tabs>
        <w:spacing w:after="0" w:line="288" w:lineRule="auto"/>
        <w:rPr>
          <w:sz w:val="24"/>
          <w:szCs w:val="24"/>
        </w:rPr>
      </w:pPr>
      <w:r w:rsidRPr="00D942B8">
        <w:rPr>
          <w:sz w:val="24"/>
          <w:szCs w:val="24"/>
        </w:rPr>
        <w:t xml:space="preserve">Ref:  </w:t>
      </w: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rPr>
          <w:sz w:val="24"/>
          <w:szCs w:val="24"/>
        </w:rPr>
      </w:pPr>
    </w:p>
    <w:p w:rsidR="000A3F98" w:rsidRPr="00D942B8" w:rsidRDefault="000A3F98" w:rsidP="000A3F98">
      <w:pPr>
        <w:tabs>
          <w:tab w:val="left" w:pos="6237"/>
        </w:tabs>
        <w:spacing w:after="0" w:line="360" w:lineRule="auto"/>
        <w:ind w:left="5245"/>
        <w:rPr>
          <w:b/>
          <w:sz w:val="24"/>
          <w:szCs w:val="24"/>
        </w:rPr>
      </w:pPr>
      <w:r>
        <w:rPr>
          <w:b/>
          <w:sz w:val="24"/>
          <w:szCs w:val="24"/>
        </w:rPr>
        <w:lastRenderedPageBreak/>
        <w:t>IN THE HARROGATE COUNTY COURT</w:t>
      </w:r>
      <w:r>
        <w:rPr>
          <w:b/>
          <w:sz w:val="24"/>
          <w:szCs w:val="24"/>
        </w:rPr>
        <w:tab/>
      </w:r>
    </w:p>
    <w:p w:rsidR="000A3F98" w:rsidRPr="00D942B8" w:rsidRDefault="000A3F98" w:rsidP="000A3F98">
      <w:pPr>
        <w:tabs>
          <w:tab w:val="left" w:pos="6237"/>
        </w:tabs>
        <w:spacing w:after="0" w:line="360" w:lineRule="auto"/>
        <w:ind w:left="5245"/>
        <w:rPr>
          <w:b/>
          <w:sz w:val="24"/>
          <w:szCs w:val="24"/>
        </w:rPr>
      </w:pPr>
    </w:p>
    <w:p w:rsidR="000A3F98" w:rsidRPr="00D942B8" w:rsidRDefault="000A3F98" w:rsidP="000A3F98">
      <w:pPr>
        <w:tabs>
          <w:tab w:val="left" w:pos="6237"/>
        </w:tabs>
        <w:spacing w:after="0" w:line="360" w:lineRule="auto"/>
        <w:ind w:left="5245"/>
        <w:rPr>
          <w:b/>
          <w:sz w:val="24"/>
          <w:szCs w:val="24"/>
        </w:rPr>
      </w:pPr>
      <w:r w:rsidRPr="00D942B8">
        <w:rPr>
          <w:b/>
          <w:sz w:val="24"/>
          <w:szCs w:val="24"/>
        </w:rPr>
        <w:t xml:space="preserve">CASE NO:  </w:t>
      </w:r>
    </w:p>
    <w:p w:rsidR="000A3F98" w:rsidRPr="00D942B8" w:rsidRDefault="000A3F98" w:rsidP="000A3F98">
      <w:pPr>
        <w:tabs>
          <w:tab w:val="left" w:pos="6237"/>
        </w:tabs>
        <w:spacing w:after="0" w:line="360" w:lineRule="auto"/>
        <w:ind w:left="5245"/>
        <w:rPr>
          <w:b/>
          <w:sz w:val="24"/>
          <w:szCs w:val="24"/>
        </w:rPr>
      </w:pPr>
    </w:p>
    <w:p w:rsidR="000A3F98" w:rsidRPr="00D942B8" w:rsidRDefault="000A3F98" w:rsidP="000A3F98">
      <w:pPr>
        <w:tabs>
          <w:tab w:val="left" w:pos="6237"/>
        </w:tabs>
        <w:spacing w:after="0" w:line="360" w:lineRule="auto"/>
        <w:ind w:left="5245"/>
        <w:rPr>
          <w:b/>
          <w:sz w:val="24"/>
          <w:szCs w:val="24"/>
        </w:rPr>
      </w:pPr>
    </w:p>
    <w:p w:rsidR="000A3F98" w:rsidRPr="00D942B8" w:rsidRDefault="000A3F98" w:rsidP="000A3F98">
      <w:pPr>
        <w:tabs>
          <w:tab w:val="left" w:pos="6237"/>
        </w:tabs>
        <w:spacing w:after="0" w:line="360" w:lineRule="auto"/>
        <w:ind w:left="5245"/>
        <w:rPr>
          <w:b/>
          <w:sz w:val="24"/>
          <w:szCs w:val="24"/>
        </w:rPr>
      </w:pPr>
      <w:r w:rsidRPr="00D942B8">
        <w:rPr>
          <w:b/>
          <w:sz w:val="24"/>
          <w:szCs w:val="24"/>
        </w:rPr>
        <w:t>BETWEEN:</w:t>
      </w:r>
    </w:p>
    <w:p w:rsidR="000A3F98" w:rsidRPr="00D942B8" w:rsidRDefault="000A3F98" w:rsidP="000A3F98">
      <w:pPr>
        <w:tabs>
          <w:tab w:val="left" w:pos="6237"/>
        </w:tabs>
        <w:spacing w:after="0" w:line="360" w:lineRule="auto"/>
        <w:ind w:left="5245"/>
        <w:rPr>
          <w:b/>
          <w:sz w:val="24"/>
          <w:szCs w:val="24"/>
        </w:rPr>
      </w:pPr>
    </w:p>
    <w:p w:rsidR="000A3F98" w:rsidRPr="00D942B8" w:rsidRDefault="000A3F98" w:rsidP="000A3F98">
      <w:pPr>
        <w:tabs>
          <w:tab w:val="left" w:pos="6237"/>
        </w:tabs>
        <w:spacing w:after="0" w:line="360" w:lineRule="auto"/>
        <w:ind w:left="5245"/>
        <w:rPr>
          <w:b/>
          <w:sz w:val="24"/>
          <w:szCs w:val="24"/>
        </w:rPr>
      </w:pPr>
    </w:p>
    <w:p w:rsidR="000A3F98" w:rsidRPr="00D942B8" w:rsidRDefault="000A3F98" w:rsidP="000A3F98">
      <w:pPr>
        <w:tabs>
          <w:tab w:val="left" w:pos="6237"/>
        </w:tabs>
        <w:spacing w:after="0" w:line="360" w:lineRule="auto"/>
        <w:ind w:left="5245"/>
        <w:rPr>
          <w:b/>
          <w:sz w:val="24"/>
          <w:szCs w:val="24"/>
        </w:rPr>
      </w:pPr>
      <w:r w:rsidRPr="00D942B8">
        <w:rPr>
          <w:b/>
          <w:sz w:val="24"/>
          <w:szCs w:val="24"/>
        </w:rPr>
        <w:t xml:space="preserve">MR </w:t>
      </w:r>
      <w:r>
        <w:rPr>
          <w:b/>
          <w:sz w:val="24"/>
          <w:szCs w:val="24"/>
        </w:rPr>
        <w:t>EDMUND RIPON</w:t>
      </w:r>
    </w:p>
    <w:p w:rsidR="000A3F98" w:rsidRPr="00D942B8" w:rsidRDefault="000A3F98" w:rsidP="000A3F98">
      <w:pPr>
        <w:tabs>
          <w:tab w:val="left" w:pos="6237"/>
        </w:tabs>
        <w:spacing w:after="0" w:line="360" w:lineRule="auto"/>
        <w:ind w:left="5245"/>
        <w:jc w:val="right"/>
        <w:rPr>
          <w:b/>
          <w:sz w:val="24"/>
          <w:szCs w:val="24"/>
        </w:rPr>
      </w:pPr>
      <w:r w:rsidRPr="00D942B8">
        <w:rPr>
          <w:b/>
          <w:sz w:val="24"/>
          <w:szCs w:val="24"/>
        </w:rPr>
        <w:t>Claimant</w:t>
      </w:r>
    </w:p>
    <w:p w:rsidR="000A3F98" w:rsidRPr="00D942B8" w:rsidRDefault="000A3F98" w:rsidP="000A3F98">
      <w:pPr>
        <w:tabs>
          <w:tab w:val="left" w:pos="6237"/>
        </w:tabs>
        <w:spacing w:after="0" w:line="360" w:lineRule="auto"/>
        <w:ind w:left="5245"/>
        <w:jc w:val="center"/>
        <w:rPr>
          <w:b/>
          <w:sz w:val="24"/>
          <w:szCs w:val="24"/>
        </w:rPr>
      </w:pPr>
    </w:p>
    <w:p w:rsidR="000A3F98" w:rsidRPr="00D942B8" w:rsidRDefault="000A3F98" w:rsidP="000A3F98">
      <w:pPr>
        <w:tabs>
          <w:tab w:val="left" w:pos="6237"/>
        </w:tabs>
        <w:spacing w:after="0" w:line="360" w:lineRule="auto"/>
        <w:ind w:left="5245"/>
        <w:jc w:val="center"/>
        <w:rPr>
          <w:b/>
          <w:sz w:val="24"/>
          <w:szCs w:val="24"/>
        </w:rPr>
      </w:pPr>
    </w:p>
    <w:p w:rsidR="000A3F98" w:rsidRPr="00D942B8" w:rsidRDefault="000A3F98" w:rsidP="000A3F98">
      <w:pPr>
        <w:tabs>
          <w:tab w:val="left" w:pos="6237"/>
        </w:tabs>
        <w:spacing w:after="0" w:line="360" w:lineRule="auto"/>
        <w:ind w:left="5245"/>
        <w:rPr>
          <w:b/>
          <w:sz w:val="24"/>
          <w:szCs w:val="24"/>
        </w:rPr>
      </w:pPr>
      <w:r w:rsidRPr="00D942B8">
        <w:rPr>
          <w:b/>
          <w:sz w:val="24"/>
          <w:szCs w:val="24"/>
        </w:rPr>
        <w:t>and</w:t>
      </w:r>
    </w:p>
    <w:p w:rsidR="000A3F98" w:rsidRPr="00D942B8" w:rsidRDefault="000A3F98" w:rsidP="000A3F98">
      <w:pPr>
        <w:tabs>
          <w:tab w:val="left" w:pos="6237"/>
        </w:tabs>
        <w:spacing w:after="0" w:line="360" w:lineRule="auto"/>
        <w:ind w:left="5245"/>
        <w:rPr>
          <w:b/>
          <w:sz w:val="24"/>
          <w:szCs w:val="24"/>
        </w:rPr>
      </w:pPr>
    </w:p>
    <w:p w:rsidR="000A3F98" w:rsidRPr="00D942B8" w:rsidRDefault="000A3F98" w:rsidP="000A3F98">
      <w:pPr>
        <w:tabs>
          <w:tab w:val="left" w:pos="6237"/>
        </w:tabs>
        <w:spacing w:after="0" w:line="360" w:lineRule="auto"/>
        <w:ind w:left="5245"/>
        <w:rPr>
          <w:b/>
          <w:sz w:val="24"/>
          <w:szCs w:val="24"/>
        </w:rPr>
      </w:pPr>
    </w:p>
    <w:p w:rsidR="000A3F98" w:rsidRPr="00D942B8" w:rsidRDefault="000A3F98" w:rsidP="000A3F98">
      <w:pPr>
        <w:tabs>
          <w:tab w:val="left" w:pos="6237"/>
        </w:tabs>
        <w:spacing w:after="0" w:line="360" w:lineRule="auto"/>
        <w:ind w:left="5245"/>
        <w:rPr>
          <w:b/>
          <w:sz w:val="24"/>
          <w:szCs w:val="24"/>
        </w:rPr>
      </w:pPr>
      <w:r w:rsidRPr="00D942B8">
        <w:rPr>
          <w:b/>
          <w:sz w:val="24"/>
          <w:szCs w:val="24"/>
        </w:rPr>
        <w:t xml:space="preserve">MR </w:t>
      </w:r>
      <w:r>
        <w:rPr>
          <w:b/>
          <w:sz w:val="24"/>
          <w:szCs w:val="24"/>
        </w:rPr>
        <w:t>FICTITIOUS PERSON</w:t>
      </w:r>
    </w:p>
    <w:p w:rsidR="000A3F98" w:rsidRPr="00D942B8" w:rsidRDefault="000A3F98" w:rsidP="000A3F98">
      <w:pPr>
        <w:tabs>
          <w:tab w:val="left" w:pos="6237"/>
        </w:tabs>
        <w:spacing w:after="0" w:line="360" w:lineRule="auto"/>
        <w:ind w:left="5245"/>
        <w:jc w:val="right"/>
        <w:rPr>
          <w:b/>
          <w:sz w:val="24"/>
          <w:szCs w:val="24"/>
        </w:rPr>
      </w:pPr>
      <w:r w:rsidRPr="00D942B8">
        <w:rPr>
          <w:b/>
          <w:sz w:val="24"/>
          <w:szCs w:val="24"/>
        </w:rPr>
        <w:t>Defendant</w:t>
      </w:r>
    </w:p>
    <w:p w:rsidR="000A3F98" w:rsidRPr="00D942B8" w:rsidRDefault="000A3F98" w:rsidP="000A3F98">
      <w:pPr>
        <w:tabs>
          <w:tab w:val="left" w:pos="6237"/>
        </w:tabs>
        <w:spacing w:after="0" w:line="360" w:lineRule="auto"/>
        <w:ind w:left="5245"/>
        <w:jc w:val="center"/>
        <w:rPr>
          <w:b/>
          <w:sz w:val="24"/>
          <w:szCs w:val="24"/>
          <w:u w:val="single"/>
        </w:rPr>
      </w:pPr>
    </w:p>
    <w:p w:rsidR="000A3F98" w:rsidRPr="00D942B8" w:rsidRDefault="000A3F98" w:rsidP="000A3F98">
      <w:pPr>
        <w:tabs>
          <w:tab w:val="left" w:pos="6237"/>
        </w:tabs>
        <w:spacing w:after="0" w:line="360" w:lineRule="auto"/>
        <w:ind w:left="5245"/>
        <w:jc w:val="center"/>
        <w:rPr>
          <w:b/>
          <w:sz w:val="24"/>
          <w:szCs w:val="24"/>
          <w:u w:val="single"/>
        </w:rPr>
      </w:pPr>
    </w:p>
    <w:p w:rsidR="000A3F98" w:rsidRPr="00D942B8" w:rsidRDefault="000A3F98" w:rsidP="000A3F98">
      <w:pPr>
        <w:tabs>
          <w:tab w:val="left" w:pos="6237"/>
        </w:tabs>
        <w:spacing w:after="0" w:line="360" w:lineRule="auto"/>
        <w:ind w:left="5245"/>
        <w:jc w:val="center"/>
        <w:rPr>
          <w:b/>
          <w:sz w:val="24"/>
          <w:szCs w:val="24"/>
          <w:u w:val="single"/>
        </w:rPr>
      </w:pPr>
    </w:p>
    <w:p w:rsidR="000A3F98" w:rsidRPr="00D942B8" w:rsidRDefault="000A3F98" w:rsidP="000A3F98">
      <w:pPr>
        <w:tabs>
          <w:tab w:val="left" w:pos="6237"/>
        </w:tabs>
        <w:spacing w:after="0" w:line="360" w:lineRule="auto"/>
        <w:ind w:left="5245"/>
        <w:rPr>
          <w:b/>
          <w:sz w:val="24"/>
          <w:szCs w:val="24"/>
          <w:u w:val="single"/>
        </w:rPr>
      </w:pPr>
      <w:r w:rsidRPr="00D942B8">
        <w:rPr>
          <w:b/>
          <w:sz w:val="24"/>
          <w:szCs w:val="24"/>
          <w:u w:val="single"/>
        </w:rPr>
        <w:t>PARTICULARS OF CLAIM</w:t>
      </w:r>
    </w:p>
    <w:p w:rsidR="000A3F98" w:rsidRPr="00D942B8" w:rsidRDefault="000A3F98" w:rsidP="000A3F98">
      <w:pPr>
        <w:tabs>
          <w:tab w:val="left" w:pos="6237"/>
        </w:tabs>
        <w:ind w:left="5245"/>
        <w:rPr>
          <w:sz w:val="24"/>
          <w:szCs w:val="24"/>
        </w:rPr>
      </w:pPr>
    </w:p>
    <w:p w:rsidR="000A3F98" w:rsidRPr="00D942B8" w:rsidRDefault="000A3F98" w:rsidP="000A3F98">
      <w:pPr>
        <w:tabs>
          <w:tab w:val="left" w:pos="6237"/>
        </w:tabs>
        <w:ind w:left="5245"/>
        <w:rPr>
          <w:sz w:val="24"/>
          <w:szCs w:val="24"/>
        </w:rPr>
      </w:pPr>
    </w:p>
    <w:p w:rsidR="000A3F98" w:rsidRPr="00D942B8" w:rsidRDefault="000A3F98" w:rsidP="000A3F98">
      <w:pPr>
        <w:tabs>
          <w:tab w:val="left" w:pos="6237"/>
        </w:tabs>
        <w:ind w:left="5245"/>
        <w:rPr>
          <w:sz w:val="24"/>
          <w:szCs w:val="24"/>
        </w:rPr>
      </w:pPr>
    </w:p>
    <w:p w:rsidR="000A3F98" w:rsidRPr="00D942B8" w:rsidRDefault="000A3F98" w:rsidP="000A3F98">
      <w:pPr>
        <w:tabs>
          <w:tab w:val="left" w:pos="6237"/>
        </w:tabs>
        <w:ind w:left="5245"/>
        <w:rPr>
          <w:b/>
          <w:sz w:val="24"/>
          <w:szCs w:val="24"/>
        </w:rPr>
      </w:pPr>
      <w:r w:rsidRPr="00D942B8">
        <w:rPr>
          <w:b/>
          <w:sz w:val="24"/>
          <w:szCs w:val="24"/>
        </w:rPr>
        <w:t>[Solicitors’ Name and Address]</w:t>
      </w:r>
    </w:p>
    <w:p w:rsidR="000A3F98" w:rsidRPr="00D942B8" w:rsidRDefault="000A3F98" w:rsidP="000A3F98">
      <w:pPr>
        <w:tabs>
          <w:tab w:val="left" w:pos="6237"/>
        </w:tabs>
        <w:ind w:left="5245"/>
        <w:rPr>
          <w:b/>
          <w:sz w:val="24"/>
          <w:szCs w:val="24"/>
        </w:rPr>
      </w:pPr>
    </w:p>
    <w:p w:rsidR="000A3F98" w:rsidRPr="00D942B8" w:rsidRDefault="000A3F98" w:rsidP="000A3F98">
      <w:pPr>
        <w:tabs>
          <w:tab w:val="left" w:pos="6237"/>
        </w:tabs>
        <w:ind w:left="5245"/>
        <w:rPr>
          <w:b/>
          <w:sz w:val="24"/>
          <w:szCs w:val="24"/>
        </w:rPr>
      </w:pPr>
      <w:r w:rsidRPr="00D942B8">
        <w:rPr>
          <w:b/>
          <w:sz w:val="24"/>
          <w:szCs w:val="24"/>
        </w:rPr>
        <w:t>Solicitors for the Claimant</w:t>
      </w:r>
    </w:p>
    <w:p w:rsidR="000A3F98" w:rsidRPr="00003B19" w:rsidRDefault="000A3F98" w:rsidP="000A3F98">
      <w:pPr>
        <w:tabs>
          <w:tab w:val="left" w:pos="6237"/>
        </w:tabs>
        <w:ind w:left="5245"/>
        <w:rPr>
          <w:b/>
          <w:sz w:val="24"/>
          <w:szCs w:val="24"/>
        </w:rPr>
      </w:pPr>
      <w:r w:rsidRPr="00D942B8">
        <w:rPr>
          <w:b/>
          <w:sz w:val="24"/>
          <w:szCs w:val="24"/>
        </w:rPr>
        <w:t>Ref:</w:t>
      </w:r>
      <w:r w:rsidRPr="00003B19">
        <w:rPr>
          <w:b/>
          <w:sz w:val="24"/>
          <w:szCs w:val="24"/>
        </w:rPr>
        <w:t xml:space="preserve"> </w:t>
      </w:r>
    </w:p>
    <w:p w:rsidR="00CC4737" w:rsidRDefault="00CC4737"/>
    <w:sectPr w:rsidR="00CC4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B7B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98"/>
    <w:rsid w:val="000A3F98"/>
    <w:rsid w:val="00545601"/>
    <w:rsid w:val="00CC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700B"/>
  <w15:chartTrackingRefBased/>
  <w15:docId w15:val="{2BEDAD7B-92B1-4282-B549-3A875D79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3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Gray</dc:creator>
  <cp:keywords/>
  <dc:description/>
  <cp:lastModifiedBy>Andrew Gray</cp:lastModifiedBy>
  <cp:revision>2</cp:revision>
  <dcterms:created xsi:type="dcterms:W3CDTF">2017-04-27T11:07:00Z</dcterms:created>
  <dcterms:modified xsi:type="dcterms:W3CDTF">2017-04-27T11:07:00Z</dcterms:modified>
</cp:coreProperties>
</file>