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C0" w:rsidRPr="007A11C4" w:rsidRDefault="00FB51C0" w:rsidP="00FB51C0">
      <w:pPr>
        <w:tabs>
          <w:tab w:val="left" w:pos="6237"/>
        </w:tabs>
        <w:spacing w:after="0" w:line="360" w:lineRule="auto"/>
        <w:rPr>
          <w:b/>
        </w:rPr>
      </w:pPr>
      <w:bookmarkStart w:id="0" w:name="Body"/>
      <w:r w:rsidRPr="007A11C4">
        <w:rPr>
          <w:b/>
        </w:rPr>
        <w:t xml:space="preserve">IN THE </w:t>
      </w:r>
      <w:r>
        <w:rPr>
          <w:b/>
        </w:rPr>
        <w:t xml:space="preserve">KNARESBOROUGH </w:t>
      </w:r>
      <w:r w:rsidRPr="007A11C4">
        <w:rPr>
          <w:b/>
        </w:rPr>
        <w:t>COUNTY COURT</w:t>
      </w:r>
      <w:r w:rsidRPr="007A11C4">
        <w:rPr>
          <w:b/>
        </w:rPr>
        <w:tab/>
        <w:t xml:space="preserve">               </w:t>
      </w:r>
      <w:r w:rsidRPr="007A11C4">
        <w:rPr>
          <w:b/>
        </w:rPr>
        <w:tab/>
      </w:r>
      <w:r>
        <w:rPr>
          <w:b/>
        </w:rPr>
        <w:tab/>
      </w:r>
      <w:r w:rsidRPr="007A11C4">
        <w:rPr>
          <w:b/>
        </w:rPr>
        <w:t xml:space="preserve">CASE NO:  </w:t>
      </w:r>
      <w:r>
        <w:rPr>
          <w:b/>
        </w:rPr>
        <w:t xml:space="preserve">TBC </w:t>
      </w:r>
      <w:r>
        <w:rPr>
          <w:b/>
        </w:rPr>
        <w:tab/>
      </w:r>
    </w:p>
    <w:p w:rsidR="00FB51C0" w:rsidRDefault="00FB51C0" w:rsidP="00FB51C0">
      <w:pPr>
        <w:tabs>
          <w:tab w:val="left" w:pos="6237"/>
        </w:tabs>
        <w:spacing w:after="0" w:line="360" w:lineRule="auto"/>
        <w:rPr>
          <w:b/>
        </w:rPr>
      </w:pPr>
      <w:r w:rsidRPr="007A11C4">
        <w:rPr>
          <w:b/>
        </w:rPr>
        <w:t xml:space="preserve">B E T W E </w:t>
      </w:r>
      <w:proofErr w:type="spellStart"/>
      <w:r w:rsidRPr="007A11C4">
        <w:rPr>
          <w:b/>
        </w:rPr>
        <w:t>E</w:t>
      </w:r>
      <w:proofErr w:type="spellEnd"/>
      <w:r w:rsidRPr="007A11C4">
        <w:rPr>
          <w:b/>
        </w:rPr>
        <w:t xml:space="preserve"> N:</w:t>
      </w:r>
    </w:p>
    <w:p w:rsidR="00FB51C0" w:rsidRPr="007A11C4" w:rsidRDefault="00FB51C0" w:rsidP="00FB51C0">
      <w:pPr>
        <w:tabs>
          <w:tab w:val="left" w:pos="6237"/>
        </w:tabs>
        <w:spacing w:after="0" w:line="360" w:lineRule="auto"/>
        <w:rPr>
          <w:b/>
        </w:rPr>
      </w:pPr>
    </w:p>
    <w:p w:rsidR="00FB51C0" w:rsidRPr="007A11C4" w:rsidRDefault="00FB51C0" w:rsidP="00FB51C0">
      <w:pPr>
        <w:tabs>
          <w:tab w:val="left" w:pos="6237"/>
        </w:tabs>
        <w:spacing w:after="0" w:line="360" w:lineRule="auto"/>
        <w:jc w:val="center"/>
        <w:rPr>
          <w:b/>
        </w:rPr>
      </w:pPr>
      <w:r w:rsidRPr="007A11C4">
        <w:rPr>
          <w:b/>
        </w:rPr>
        <w:t>MR</w:t>
      </w:r>
      <w:r>
        <w:rPr>
          <w:b/>
        </w:rPr>
        <w:t>S DAVINA FICTITIOUS</w:t>
      </w:r>
      <w:r w:rsidRPr="007A11C4">
        <w:rPr>
          <w:b/>
        </w:rPr>
        <w:t xml:space="preserve"> </w:t>
      </w:r>
    </w:p>
    <w:p w:rsidR="00FB51C0" w:rsidRPr="007A11C4" w:rsidRDefault="00FB51C0" w:rsidP="00FB51C0">
      <w:pPr>
        <w:tabs>
          <w:tab w:val="left" w:pos="6237"/>
        </w:tabs>
        <w:spacing w:after="0" w:line="360" w:lineRule="auto"/>
        <w:jc w:val="right"/>
        <w:rPr>
          <w:b/>
        </w:rPr>
      </w:pPr>
      <w:r w:rsidRPr="007A11C4">
        <w:rPr>
          <w:b/>
        </w:rPr>
        <w:t>Claimant</w:t>
      </w:r>
    </w:p>
    <w:p w:rsidR="00FB51C0" w:rsidRPr="007A11C4" w:rsidRDefault="00FB51C0" w:rsidP="00FB51C0">
      <w:pPr>
        <w:tabs>
          <w:tab w:val="left" w:pos="6237"/>
        </w:tabs>
        <w:spacing w:after="0" w:line="360" w:lineRule="auto"/>
        <w:jc w:val="center"/>
        <w:rPr>
          <w:b/>
        </w:rPr>
      </w:pPr>
      <w:r w:rsidRPr="007A11C4">
        <w:rPr>
          <w:b/>
        </w:rPr>
        <w:t>AND</w:t>
      </w:r>
    </w:p>
    <w:p w:rsidR="00FB51C0" w:rsidRDefault="00FB51C0" w:rsidP="00FB51C0">
      <w:pPr>
        <w:tabs>
          <w:tab w:val="left" w:pos="6237"/>
        </w:tabs>
        <w:spacing w:after="0" w:line="360" w:lineRule="auto"/>
        <w:jc w:val="center"/>
        <w:rPr>
          <w:b/>
        </w:rPr>
      </w:pPr>
    </w:p>
    <w:p w:rsidR="00FB51C0" w:rsidRPr="007A11C4" w:rsidRDefault="00FB51C0" w:rsidP="00FB51C0">
      <w:pPr>
        <w:tabs>
          <w:tab w:val="left" w:pos="6237"/>
        </w:tabs>
        <w:spacing w:after="0" w:line="360" w:lineRule="auto"/>
        <w:jc w:val="center"/>
        <w:rPr>
          <w:b/>
        </w:rPr>
      </w:pPr>
      <w:r>
        <w:rPr>
          <w:b/>
        </w:rPr>
        <w:t>A RANDOM UNNAMED COUNTY COUNCIL</w:t>
      </w:r>
    </w:p>
    <w:p w:rsidR="00FB51C0" w:rsidRPr="007A11C4" w:rsidRDefault="00FB51C0" w:rsidP="00FB51C0">
      <w:pPr>
        <w:tabs>
          <w:tab w:val="left" w:pos="6237"/>
        </w:tabs>
        <w:spacing w:after="0" w:line="360" w:lineRule="auto"/>
        <w:jc w:val="right"/>
        <w:rPr>
          <w:b/>
        </w:rPr>
      </w:pPr>
      <w:r>
        <w:rPr>
          <w:b/>
        </w:rPr>
        <w:t>Defendant</w:t>
      </w:r>
    </w:p>
    <w:p w:rsidR="00FB51C0" w:rsidRPr="007A11C4" w:rsidRDefault="00FB51C0" w:rsidP="00FB51C0">
      <w:pPr>
        <w:tabs>
          <w:tab w:val="left" w:pos="6237"/>
        </w:tabs>
        <w:spacing w:after="0" w:line="360" w:lineRule="auto"/>
        <w:jc w:val="center"/>
        <w:rPr>
          <w:b/>
          <w:u w:val="single"/>
        </w:rPr>
      </w:pPr>
    </w:p>
    <w:p w:rsidR="00FB51C0" w:rsidRPr="007A11C4" w:rsidRDefault="00FB51C0" w:rsidP="00FB51C0">
      <w:pPr>
        <w:tabs>
          <w:tab w:val="left" w:pos="6237"/>
        </w:tabs>
        <w:spacing w:after="0" w:line="360" w:lineRule="auto"/>
        <w:jc w:val="center"/>
        <w:rPr>
          <w:b/>
          <w:u w:val="single"/>
        </w:rPr>
      </w:pPr>
    </w:p>
    <w:p w:rsidR="00FB51C0" w:rsidRPr="007A11C4" w:rsidRDefault="00FB51C0" w:rsidP="00FB51C0">
      <w:pPr>
        <w:tabs>
          <w:tab w:val="left" w:pos="6237"/>
        </w:tabs>
        <w:spacing w:after="0" w:line="360" w:lineRule="auto"/>
        <w:jc w:val="center"/>
        <w:rPr>
          <w:b/>
          <w:u w:val="single"/>
        </w:rPr>
      </w:pPr>
      <w:r w:rsidRPr="007A11C4">
        <w:rPr>
          <w:b/>
          <w:u w:val="single"/>
        </w:rPr>
        <w:t>_________________________________________________________________________________</w:t>
      </w:r>
    </w:p>
    <w:p w:rsidR="00FB51C0" w:rsidRPr="007A11C4" w:rsidRDefault="00FB51C0" w:rsidP="00FB51C0">
      <w:pPr>
        <w:tabs>
          <w:tab w:val="left" w:pos="6237"/>
        </w:tabs>
        <w:spacing w:after="0" w:line="360" w:lineRule="auto"/>
        <w:jc w:val="center"/>
        <w:rPr>
          <w:b/>
        </w:rPr>
      </w:pPr>
    </w:p>
    <w:p w:rsidR="00FB51C0" w:rsidRPr="007A11C4" w:rsidRDefault="00FB51C0" w:rsidP="00FB51C0">
      <w:pPr>
        <w:tabs>
          <w:tab w:val="left" w:pos="6237"/>
        </w:tabs>
        <w:spacing w:after="0" w:line="360" w:lineRule="auto"/>
        <w:jc w:val="center"/>
        <w:rPr>
          <w:b/>
        </w:rPr>
      </w:pPr>
      <w:proofErr w:type="gramStart"/>
      <w:r w:rsidRPr="007A11C4">
        <w:rPr>
          <w:b/>
        </w:rPr>
        <w:t>PARTICULARS OF</w:t>
      </w:r>
      <w:proofErr w:type="gramEnd"/>
      <w:r w:rsidRPr="007A11C4">
        <w:rPr>
          <w:b/>
        </w:rPr>
        <w:t xml:space="preserve"> CLAIM</w:t>
      </w:r>
    </w:p>
    <w:p w:rsidR="00FB51C0" w:rsidRPr="007A11C4" w:rsidRDefault="00FB51C0" w:rsidP="00FB51C0">
      <w:pPr>
        <w:tabs>
          <w:tab w:val="left" w:pos="6237"/>
        </w:tabs>
        <w:spacing w:after="0" w:line="360" w:lineRule="auto"/>
        <w:jc w:val="center"/>
        <w:rPr>
          <w:b/>
        </w:rPr>
      </w:pPr>
    </w:p>
    <w:p w:rsidR="00FB51C0" w:rsidRPr="007A11C4" w:rsidRDefault="00FB51C0" w:rsidP="00FB51C0">
      <w:pPr>
        <w:tabs>
          <w:tab w:val="left" w:pos="6237"/>
        </w:tabs>
        <w:spacing w:after="0" w:line="360" w:lineRule="auto"/>
        <w:jc w:val="center"/>
        <w:rPr>
          <w:b/>
        </w:rPr>
      </w:pPr>
      <w:r w:rsidRPr="007A11C4">
        <w:rPr>
          <w:b/>
        </w:rPr>
        <w:t>_________________________________________________________________________________</w:t>
      </w:r>
    </w:p>
    <w:p w:rsidR="00FB51C0" w:rsidRDefault="00FB51C0" w:rsidP="00FB51C0">
      <w:pPr>
        <w:tabs>
          <w:tab w:val="left" w:pos="6237"/>
        </w:tabs>
        <w:spacing w:after="0"/>
        <w:jc w:val="center"/>
        <w:rPr>
          <w:b/>
        </w:rPr>
      </w:pPr>
    </w:p>
    <w:p w:rsidR="00FB51C0" w:rsidRPr="007A11C4" w:rsidRDefault="00FB51C0" w:rsidP="00FB51C0">
      <w:pPr>
        <w:tabs>
          <w:tab w:val="left" w:pos="6237"/>
        </w:tabs>
        <w:spacing w:after="0"/>
        <w:jc w:val="center"/>
        <w:rPr>
          <w:b/>
        </w:rPr>
      </w:pPr>
    </w:p>
    <w:p w:rsidR="00FB51C0" w:rsidRPr="008B00F0" w:rsidRDefault="00FB51C0" w:rsidP="00FB51C0">
      <w:pPr>
        <w:numPr>
          <w:ilvl w:val="0"/>
          <w:numId w:val="1"/>
        </w:numPr>
        <w:ind w:left="851" w:hanging="567"/>
        <w:contextualSpacing/>
        <w:jc w:val="both"/>
      </w:pPr>
      <w:r>
        <w:t xml:space="preserve">The </w:t>
      </w:r>
      <w:r w:rsidRPr="007A11C4">
        <w:t xml:space="preserve">Defendant </w:t>
      </w:r>
      <w:r>
        <w:t>is the highway authority responsible for the maintena</w:t>
      </w:r>
      <w:r>
        <w:t>nce of Wetherby Road, Toy Town</w:t>
      </w:r>
      <w:r>
        <w:t xml:space="preserve"> (‘the Highway’), pursuant to the Highways Act 1980. </w:t>
      </w:r>
    </w:p>
    <w:p w:rsidR="00FB51C0" w:rsidRDefault="00FB51C0" w:rsidP="00FB51C0">
      <w:pPr>
        <w:ind w:left="851" w:hanging="567"/>
        <w:contextualSpacing/>
        <w:jc w:val="both"/>
      </w:pPr>
    </w:p>
    <w:p w:rsidR="00FB51C0" w:rsidRDefault="00FB51C0" w:rsidP="00FB51C0">
      <w:pPr>
        <w:numPr>
          <w:ilvl w:val="0"/>
          <w:numId w:val="1"/>
        </w:numPr>
        <w:ind w:left="851" w:hanging="567"/>
        <w:contextualSpacing/>
        <w:jc w:val="both"/>
      </w:pPr>
      <w:r w:rsidRPr="007A11C4">
        <w:t xml:space="preserve">The Claimant </w:t>
      </w:r>
      <w:r>
        <w:t xml:space="preserve">was walking on the </w:t>
      </w:r>
      <w:r>
        <w:t>Highway, at approximately 9.30am – 10.00am on 24 November 2016, when her right</w:t>
      </w:r>
      <w:r>
        <w:t xml:space="preserve"> foot struck a section of metal pole, which had been left protrud</w:t>
      </w:r>
      <w:r>
        <w:t>ing above street-level, at the location that a metal street sign had been</w:t>
      </w:r>
      <w:r>
        <w:t xml:space="preserve"> </w:t>
      </w:r>
      <w:r>
        <w:t>not been fully removed from a</w:t>
      </w:r>
      <w:r>
        <w:t xml:space="preserve"> path. </w:t>
      </w:r>
    </w:p>
    <w:p w:rsidR="00FB51C0" w:rsidRDefault="00FB51C0" w:rsidP="00FB51C0">
      <w:pPr>
        <w:contextualSpacing/>
        <w:jc w:val="both"/>
      </w:pPr>
    </w:p>
    <w:p w:rsidR="00FB51C0" w:rsidRDefault="00FB51C0" w:rsidP="00FB51C0">
      <w:pPr>
        <w:numPr>
          <w:ilvl w:val="0"/>
          <w:numId w:val="1"/>
        </w:numPr>
        <w:ind w:left="851" w:hanging="567"/>
        <w:contextualSpacing/>
        <w:jc w:val="both"/>
      </w:pPr>
      <w:r>
        <w:t xml:space="preserve">The Defect: </w:t>
      </w:r>
    </w:p>
    <w:p w:rsidR="00FB51C0" w:rsidRDefault="00FB51C0" w:rsidP="00FB51C0">
      <w:pPr>
        <w:pStyle w:val="ListParagraph"/>
        <w:numPr>
          <w:ilvl w:val="0"/>
          <w:numId w:val="3"/>
        </w:numPr>
        <w:spacing w:line="276" w:lineRule="auto"/>
        <w:jc w:val="both"/>
      </w:pPr>
      <w:r>
        <w:t xml:space="preserve">Is illustrated in the attached photograph; </w:t>
      </w:r>
    </w:p>
    <w:p w:rsidR="00FB51C0" w:rsidRDefault="00FB51C0" w:rsidP="00FB51C0">
      <w:pPr>
        <w:pStyle w:val="ListParagraph"/>
        <w:numPr>
          <w:ilvl w:val="0"/>
          <w:numId w:val="3"/>
        </w:numPr>
        <w:spacing w:line="276" w:lineRule="auto"/>
        <w:jc w:val="both"/>
      </w:pPr>
      <w:r>
        <w:t>Constituted a nuisance.</w:t>
      </w:r>
    </w:p>
    <w:p w:rsidR="00FB51C0" w:rsidRDefault="00FB51C0" w:rsidP="00FB51C0">
      <w:pPr>
        <w:pStyle w:val="ListParagraph"/>
        <w:spacing w:line="276" w:lineRule="auto"/>
        <w:ind w:left="851" w:hanging="567"/>
      </w:pPr>
    </w:p>
    <w:p w:rsidR="00FB51C0" w:rsidRDefault="00FB51C0" w:rsidP="00FB51C0">
      <w:pPr>
        <w:numPr>
          <w:ilvl w:val="0"/>
          <w:numId w:val="1"/>
        </w:numPr>
        <w:ind w:left="851" w:hanging="567"/>
        <w:contextualSpacing/>
        <w:jc w:val="both"/>
      </w:pPr>
      <w:r w:rsidRPr="007A11C4">
        <w:t>The Claimant’s accident was caused by the breach of statutory duty and</w:t>
      </w:r>
      <w:r>
        <w:t>/or negligence of the Defendant</w:t>
      </w:r>
      <w:r w:rsidRPr="007A11C4">
        <w:t xml:space="preserve">, their servants or agents.  </w:t>
      </w:r>
    </w:p>
    <w:p w:rsidR="00FB51C0" w:rsidRDefault="00FB51C0" w:rsidP="00FB51C0">
      <w:pPr>
        <w:ind w:left="851"/>
        <w:contextualSpacing/>
        <w:jc w:val="both"/>
      </w:pPr>
    </w:p>
    <w:p w:rsidR="00FB51C0" w:rsidRPr="00146EE0" w:rsidRDefault="00FB51C0" w:rsidP="00FB51C0">
      <w:pPr>
        <w:numPr>
          <w:ilvl w:val="0"/>
          <w:numId w:val="1"/>
        </w:numPr>
      </w:pPr>
      <w:r>
        <w:t>The Defendant admitted liability for the accident in open</w:t>
      </w:r>
      <w:r>
        <w:t xml:space="preserve"> correspondence dated 2 May 2017</w:t>
      </w:r>
      <w:r>
        <w:t xml:space="preserve">. The Claimant will rely on the admission and therefore will not plead further in relation to liability at this stage. </w:t>
      </w:r>
      <w:proofErr w:type="gramStart"/>
      <w:r>
        <w:t>In the event that</w:t>
      </w:r>
      <w:proofErr w:type="gramEnd"/>
      <w:r>
        <w:t xml:space="preserve"> the Defendant seeks to</w:t>
      </w:r>
      <w:r>
        <w:t xml:space="preserve"> deny</w:t>
      </w:r>
      <w:r>
        <w:t xml:space="preserve"> liability</w:t>
      </w:r>
      <w:r>
        <w:t xml:space="preserve"> in their Defence</w:t>
      </w:r>
      <w:r>
        <w:t xml:space="preserve">, </w:t>
      </w:r>
      <w:r>
        <w:t xml:space="preserve">then </w:t>
      </w:r>
      <w:r>
        <w:t>the Claimant will rely upon the said admission to its full meaning and effect.</w:t>
      </w:r>
    </w:p>
    <w:p w:rsidR="00FB51C0" w:rsidRPr="007A11C4" w:rsidRDefault="00FB51C0" w:rsidP="00FB51C0">
      <w:pPr>
        <w:ind w:left="851" w:hanging="567"/>
        <w:contextualSpacing/>
        <w:jc w:val="center"/>
        <w:rPr>
          <w:u w:val="single"/>
        </w:rPr>
      </w:pPr>
    </w:p>
    <w:p w:rsidR="00FB51C0" w:rsidRPr="007A11C4" w:rsidRDefault="00FB51C0" w:rsidP="00FB51C0">
      <w:pPr>
        <w:ind w:left="851" w:hanging="567"/>
        <w:jc w:val="center"/>
        <w:rPr>
          <w:u w:val="single"/>
        </w:rPr>
      </w:pPr>
      <w:proofErr w:type="gramStart"/>
      <w:r w:rsidRPr="007A11C4">
        <w:rPr>
          <w:u w:val="single"/>
        </w:rPr>
        <w:t>PARTICULARS OF</w:t>
      </w:r>
      <w:proofErr w:type="gramEnd"/>
      <w:r w:rsidRPr="007A11C4">
        <w:rPr>
          <w:u w:val="single"/>
        </w:rPr>
        <w:t xml:space="preserve"> STATUTORY DUTY</w:t>
      </w:r>
    </w:p>
    <w:p w:rsidR="00FB51C0" w:rsidRDefault="00FB51C0" w:rsidP="00FB51C0">
      <w:pPr>
        <w:numPr>
          <w:ilvl w:val="0"/>
          <w:numId w:val="1"/>
        </w:numPr>
        <w:ind w:left="851" w:hanging="567"/>
        <w:contextualSpacing/>
        <w:jc w:val="both"/>
      </w:pPr>
      <w:r>
        <w:t xml:space="preserve">The </w:t>
      </w:r>
      <w:r w:rsidRPr="007A11C4">
        <w:t xml:space="preserve">Defendant acted in breach of its statutory duty in that it: </w:t>
      </w:r>
    </w:p>
    <w:p w:rsidR="00FB51C0" w:rsidRPr="007A11C4" w:rsidRDefault="00FB51C0" w:rsidP="00FB51C0">
      <w:pPr>
        <w:pStyle w:val="ListParagraph"/>
        <w:numPr>
          <w:ilvl w:val="0"/>
          <w:numId w:val="4"/>
        </w:numPr>
        <w:spacing w:line="276" w:lineRule="auto"/>
        <w:jc w:val="both"/>
      </w:pPr>
      <w:r>
        <w:t>Failed to maintain the Highway contrary to sect</w:t>
      </w:r>
      <w:r>
        <w:t>ion 41 of the Highways Act 1981.</w:t>
      </w:r>
      <w:r>
        <w:t xml:space="preserve"> </w:t>
      </w:r>
    </w:p>
    <w:p w:rsidR="00FB51C0" w:rsidRPr="007A11C4" w:rsidRDefault="00FB51C0" w:rsidP="00FB51C0">
      <w:pPr>
        <w:ind w:left="851" w:hanging="567"/>
        <w:contextualSpacing/>
        <w:jc w:val="center"/>
      </w:pPr>
    </w:p>
    <w:p w:rsidR="00FB51C0" w:rsidRPr="007A11C4" w:rsidRDefault="00FB51C0" w:rsidP="00FB51C0">
      <w:pPr>
        <w:ind w:left="851" w:hanging="567"/>
        <w:contextualSpacing/>
        <w:jc w:val="center"/>
        <w:rPr>
          <w:u w:val="single"/>
        </w:rPr>
      </w:pPr>
      <w:proofErr w:type="gramStart"/>
      <w:r w:rsidRPr="007A11C4">
        <w:rPr>
          <w:u w:val="single"/>
        </w:rPr>
        <w:t>PARTICULARS OF</w:t>
      </w:r>
      <w:proofErr w:type="gramEnd"/>
      <w:r w:rsidRPr="007A11C4">
        <w:rPr>
          <w:u w:val="single"/>
        </w:rPr>
        <w:t xml:space="preserve"> </w:t>
      </w:r>
      <w:r>
        <w:rPr>
          <w:u w:val="single"/>
        </w:rPr>
        <w:t>NEGLIGENCE</w:t>
      </w:r>
    </w:p>
    <w:p w:rsidR="00FB51C0" w:rsidRPr="007A11C4" w:rsidRDefault="00FB51C0" w:rsidP="00FB51C0">
      <w:pPr>
        <w:ind w:left="851" w:hanging="567"/>
        <w:contextualSpacing/>
        <w:jc w:val="both"/>
      </w:pPr>
    </w:p>
    <w:p w:rsidR="00FB51C0" w:rsidRPr="007A11C4" w:rsidRDefault="00FB51C0" w:rsidP="00FB51C0">
      <w:pPr>
        <w:numPr>
          <w:ilvl w:val="0"/>
          <w:numId w:val="1"/>
        </w:numPr>
        <w:ind w:left="851" w:hanging="567"/>
        <w:contextualSpacing/>
        <w:jc w:val="both"/>
      </w:pPr>
      <w:r w:rsidRPr="007A11C4">
        <w:t xml:space="preserve">Further or in the alternative the Defendant was negligent in that it: </w:t>
      </w:r>
    </w:p>
    <w:p w:rsidR="00FB51C0" w:rsidRPr="007A11C4" w:rsidRDefault="00FB51C0" w:rsidP="00FB51C0">
      <w:pPr>
        <w:ind w:left="851" w:hanging="567"/>
        <w:contextualSpacing/>
        <w:jc w:val="both"/>
      </w:pPr>
    </w:p>
    <w:p w:rsidR="00FB51C0" w:rsidRDefault="00FB51C0" w:rsidP="00FB51C0">
      <w:pPr>
        <w:numPr>
          <w:ilvl w:val="0"/>
          <w:numId w:val="2"/>
        </w:numPr>
        <w:ind w:left="1418" w:hanging="567"/>
        <w:contextualSpacing/>
        <w:jc w:val="both"/>
      </w:pPr>
      <w:r w:rsidRPr="007A11C4">
        <w:t xml:space="preserve">Failed to </w:t>
      </w:r>
      <w:r>
        <w:t>institute and/or enforce any or any adequate system of inspection and/or maintenance whereby the Defect on the Highway might have been detected and remedied prior to the Claimant’s accident;</w:t>
      </w:r>
    </w:p>
    <w:p w:rsidR="00FB51C0" w:rsidRDefault="00FB51C0" w:rsidP="00FB51C0">
      <w:pPr>
        <w:numPr>
          <w:ilvl w:val="0"/>
          <w:numId w:val="2"/>
        </w:numPr>
        <w:ind w:left="1418" w:hanging="567"/>
        <w:contextualSpacing/>
        <w:jc w:val="both"/>
      </w:pPr>
      <w:r>
        <w:t>Failed to repair the Defect;</w:t>
      </w:r>
    </w:p>
    <w:p w:rsidR="00FB51C0" w:rsidRDefault="00FB51C0" w:rsidP="00FB51C0">
      <w:pPr>
        <w:numPr>
          <w:ilvl w:val="0"/>
          <w:numId w:val="2"/>
        </w:numPr>
        <w:ind w:left="1418" w:hanging="567"/>
        <w:contextualSpacing/>
        <w:jc w:val="both"/>
      </w:pPr>
      <w:r>
        <w:t xml:space="preserve">Failed to prevent the Claimant </w:t>
      </w:r>
      <w:proofErr w:type="gramStart"/>
      <w:r>
        <w:t>coming into contact with</w:t>
      </w:r>
      <w:proofErr w:type="gramEnd"/>
      <w:r>
        <w:t xml:space="preserve"> the Defect (by way of signs, barriers, or other means); </w:t>
      </w:r>
    </w:p>
    <w:p w:rsidR="00FB51C0" w:rsidRPr="007A11C4" w:rsidRDefault="00FB51C0" w:rsidP="00FB51C0">
      <w:pPr>
        <w:numPr>
          <w:ilvl w:val="0"/>
          <w:numId w:val="2"/>
        </w:numPr>
        <w:ind w:left="1418" w:hanging="567"/>
        <w:contextualSpacing/>
        <w:jc w:val="both"/>
      </w:pPr>
      <w:r>
        <w:t xml:space="preserve">Caused or permitted the Highway to be and/or to become and/or to remain in a dangerous or defective condition; </w:t>
      </w:r>
    </w:p>
    <w:p w:rsidR="00FB51C0" w:rsidRDefault="00FB51C0" w:rsidP="00FB51C0">
      <w:pPr>
        <w:numPr>
          <w:ilvl w:val="0"/>
          <w:numId w:val="2"/>
        </w:numPr>
        <w:ind w:left="1418" w:hanging="567"/>
        <w:contextualSpacing/>
        <w:jc w:val="both"/>
      </w:pPr>
      <w:r w:rsidRPr="007A11C4">
        <w:t>Failed to take any or any adequate care for</w:t>
      </w:r>
      <w:r>
        <w:t xml:space="preserve"> the safety of the Claimant; </w:t>
      </w:r>
    </w:p>
    <w:p w:rsidR="00FB51C0" w:rsidRDefault="00FB51C0" w:rsidP="00FB51C0">
      <w:pPr>
        <w:numPr>
          <w:ilvl w:val="0"/>
          <w:numId w:val="2"/>
        </w:numPr>
        <w:ind w:left="1418" w:hanging="567"/>
        <w:contextualSpacing/>
        <w:jc w:val="both"/>
      </w:pPr>
      <w:r>
        <w:t>E</w:t>
      </w:r>
      <w:r w:rsidRPr="007A11C4">
        <w:t xml:space="preserve">xposed the Claimant to a foreseeable risk of injury. </w:t>
      </w:r>
    </w:p>
    <w:p w:rsidR="00FB51C0" w:rsidRDefault="00FB51C0" w:rsidP="00FB51C0">
      <w:pPr>
        <w:contextualSpacing/>
        <w:jc w:val="both"/>
      </w:pPr>
    </w:p>
    <w:p w:rsidR="00FB51C0" w:rsidRPr="00AF2F57" w:rsidRDefault="00FB51C0" w:rsidP="00FB51C0">
      <w:pPr>
        <w:pStyle w:val="ListParagraph"/>
        <w:numPr>
          <w:ilvl w:val="0"/>
          <w:numId w:val="1"/>
        </w:numPr>
        <w:spacing w:line="276" w:lineRule="auto"/>
        <w:jc w:val="both"/>
      </w:pPr>
      <w:proofErr w:type="gramStart"/>
      <w:r>
        <w:t>By reason of</w:t>
      </w:r>
      <w:proofErr w:type="gramEnd"/>
      <w:r>
        <w:t xml:space="preserve"> the Defendant’s negligence and/or breach of statutory duty the Claimant has suffered personal injury, loss and damage. </w:t>
      </w:r>
    </w:p>
    <w:p w:rsidR="00FB51C0" w:rsidRDefault="00FB51C0" w:rsidP="00FB51C0">
      <w:pPr>
        <w:pStyle w:val="ListParagraph"/>
        <w:spacing w:line="276" w:lineRule="auto"/>
        <w:jc w:val="center"/>
        <w:rPr>
          <w:u w:val="single"/>
        </w:rPr>
      </w:pPr>
    </w:p>
    <w:p w:rsidR="00FB51C0" w:rsidRPr="00103A0A" w:rsidRDefault="00FB51C0" w:rsidP="00FB51C0">
      <w:pPr>
        <w:pStyle w:val="ListParagraph"/>
        <w:spacing w:line="276" w:lineRule="auto"/>
        <w:jc w:val="center"/>
        <w:rPr>
          <w:u w:val="single"/>
        </w:rPr>
      </w:pPr>
      <w:proofErr w:type="gramStart"/>
      <w:r w:rsidRPr="00103A0A">
        <w:rPr>
          <w:u w:val="single"/>
        </w:rPr>
        <w:t>PARTICULARS OF</w:t>
      </w:r>
      <w:proofErr w:type="gramEnd"/>
      <w:r w:rsidRPr="00103A0A">
        <w:rPr>
          <w:u w:val="single"/>
        </w:rPr>
        <w:t xml:space="preserve"> LOSS AND DAMAGE</w:t>
      </w:r>
    </w:p>
    <w:p w:rsidR="00FB51C0" w:rsidRDefault="00FB51C0" w:rsidP="00FB51C0">
      <w:pPr>
        <w:ind w:left="2880"/>
        <w:contextualSpacing/>
        <w:jc w:val="both"/>
      </w:pPr>
    </w:p>
    <w:p w:rsidR="00FB51C0" w:rsidRDefault="00FB51C0" w:rsidP="00FB51C0">
      <w:pPr>
        <w:numPr>
          <w:ilvl w:val="0"/>
          <w:numId w:val="1"/>
        </w:numPr>
        <w:ind w:left="851" w:hanging="567"/>
        <w:contextualSpacing/>
        <w:jc w:val="both"/>
      </w:pPr>
      <w:proofErr w:type="gramStart"/>
      <w:r w:rsidRPr="007A11C4">
        <w:t>As a result of</w:t>
      </w:r>
      <w:proofErr w:type="gramEnd"/>
      <w:r w:rsidRPr="007A11C4">
        <w:t xml:space="preserve"> the accident the </w:t>
      </w:r>
      <w:r>
        <w:t xml:space="preserve">Claimant has suffered </w:t>
      </w:r>
      <w:r>
        <w:t>injuries to her right</w:t>
      </w:r>
      <w:r>
        <w:t xml:space="preserve"> foot and</w:t>
      </w:r>
      <w:r>
        <w:t xml:space="preserve"> to</w:t>
      </w:r>
      <w:r>
        <w:t xml:space="preserve"> both h</w:t>
      </w:r>
      <w:r>
        <w:t>ands.</w:t>
      </w:r>
    </w:p>
    <w:p w:rsidR="00FB51C0" w:rsidRPr="007A11C4" w:rsidRDefault="00FB51C0" w:rsidP="00FB51C0">
      <w:pPr>
        <w:ind w:left="851"/>
        <w:contextualSpacing/>
        <w:jc w:val="both"/>
      </w:pPr>
    </w:p>
    <w:p w:rsidR="00FB51C0" w:rsidRDefault="00FB51C0" w:rsidP="00FB51C0">
      <w:pPr>
        <w:numPr>
          <w:ilvl w:val="0"/>
          <w:numId w:val="1"/>
        </w:numPr>
        <w:ind w:left="851" w:hanging="567"/>
        <w:contextualSpacing/>
        <w:jc w:val="both"/>
      </w:pPr>
      <w:r>
        <w:t>The Claimant relies on</w:t>
      </w:r>
      <w:r w:rsidRPr="007A11C4">
        <w:t xml:space="preserve"> medical report</w:t>
      </w:r>
      <w:r>
        <w:t>s</w:t>
      </w:r>
      <w:r w:rsidRPr="007A11C4">
        <w:t xml:space="preserve"> prepared by Mr</w:t>
      </w:r>
      <w:r>
        <w:t xml:space="preserve"> Fictitious</w:t>
      </w:r>
      <w:r w:rsidRPr="007A11C4">
        <w:t xml:space="preserve">, Consultant Orthopaedic Surgeon, dated </w:t>
      </w:r>
      <w:r>
        <w:t>1 October 2016 and 22 April 2017</w:t>
      </w:r>
      <w:r>
        <w:t xml:space="preserve"> served with these proceedings.</w:t>
      </w:r>
    </w:p>
    <w:p w:rsidR="00FB51C0" w:rsidRPr="007A11C4" w:rsidRDefault="00FB51C0" w:rsidP="00FB51C0">
      <w:pPr>
        <w:contextualSpacing/>
        <w:jc w:val="both"/>
      </w:pPr>
    </w:p>
    <w:p w:rsidR="00FB51C0" w:rsidRPr="007A11C4" w:rsidRDefault="00FB51C0" w:rsidP="00FB51C0">
      <w:pPr>
        <w:numPr>
          <w:ilvl w:val="0"/>
          <w:numId w:val="1"/>
        </w:numPr>
        <w:ind w:left="851" w:hanging="567"/>
        <w:contextualSpacing/>
        <w:jc w:val="both"/>
      </w:pPr>
      <w:r w:rsidRPr="007A11C4">
        <w:t xml:space="preserve">The Claimant further sustained loss and damage arising </w:t>
      </w:r>
      <w:proofErr w:type="gramStart"/>
      <w:r w:rsidRPr="007A11C4">
        <w:t>as a result o</w:t>
      </w:r>
      <w:r>
        <w:t>f</w:t>
      </w:r>
      <w:proofErr w:type="gramEnd"/>
      <w:r>
        <w:t xml:space="preserve"> her</w:t>
      </w:r>
      <w:r w:rsidRPr="007A11C4">
        <w:t xml:space="preserve"> injuries, full details of which are set out in the attached Schedule of Loss.</w:t>
      </w:r>
    </w:p>
    <w:p w:rsidR="00FB51C0" w:rsidRPr="007A11C4" w:rsidRDefault="00FB51C0" w:rsidP="00FB51C0">
      <w:pPr>
        <w:ind w:left="851" w:hanging="567"/>
        <w:contextualSpacing/>
        <w:jc w:val="both"/>
      </w:pPr>
    </w:p>
    <w:p w:rsidR="00FB51C0" w:rsidRDefault="00FB51C0" w:rsidP="00FB51C0">
      <w:pPr>
        <w:numPr>
          <w:ilvl w:val="0"/>
          <w:numId w:val="1"/>
        </w:numPr>
        <w:ind w:left="851" w:hanging="567"/>
        <w:contextualSpacing/>
        <w:jc w:val="both"/>
      </w:pPr>
      <w:r w:rsidRPr="007A11C4">
        <w:t>The Claimant further claims interest upon such general damages and special damages as may be awarded pursuant to section 69 of the County Courts Act 1984 at such rate and for such period as the court shall deem fit.</w:t>
      </w:r>
    </w:p>
    <w:p w:rsidR="00FB51C0" w:rsidRPr="007A11C4" w:rsidRDefault="00FB51C0" w:rsidP="00FB51C0">
      <w:pPr>
        <w:ind w:left="851" w:hanging="567"/>
        <w:contextualSpacing/>
        <w:jc w:val="both"/>
      </w:pPr>
    </w:p>
    <w:p w:rsidR="00FB51C0" w:rsidRDefault="00FB51C0" w:rsidP="00FB51C0">
      <w:pPr>
        <w:ind w:left="851" w:hanging="567"/>
        <w:jc w:val="both"/>
      </w:pPr>
    </w:p>
    <w:p w:rsidR="00FB51C0" w:rsidRPr="007A11C4" w:rsidRDefault="00FB51C0" w:rsidP="00FB51C0">
      <w:pPr>
        <w:ind w:left="851" w:hanging="567"/>
        <w:jc w:val="both"/>
      </w:pPr>
      <w:r w:rsidRPr="007A11C4">
        <w:t>AND the Claimant claims:</w:t>
      </w:r>
    </w:p>
    <w:p w:rsidR="00FB51C0" w:rsidRPr="007A11C4" w:rsidRDefault="00FB51C0" w:rsidP="00FB51C0">
      <w:pPr>
        <w:numPr>
          <w:ilvl w:val="0"/>
          <w:numId w:val="1"/>
        </w:numPr>
        <w:ind w:left="851" w:hanging="567"/>
        <w:contextualSpacing/>
        <w:jc w:val="both"/>
      </w:pPr>
      <w:r w:rsidRPr="007A11C4">
        <w:rPr>
          <w:rFonts w:cs="Arial"/>
        </w:rPr>
        <w:t xml:space="preserve">Damages for pain, suffering and loss of amenity. </w:t>
      </w:r>
    </w:p>
    <w:p w:rsidR="00FB51C0" w:rsidRPr="007A11C4" w:rsidRDefault="00FB51C0" w:rsidP="00FB51C0">
      <w:pPr>
        <w:ind w:left="851" w:hanging="567"/>
        <w:contextualSpacing/>
        <w:jc w:val="both"/>
      </w:pPr>
    </w:p>
    <w:p w:rsidR="00FB51C0" w:rsidRPr="007A11C4" w:rsidRDefault="00FB51C0" w:rsidP="00FB51C0">
      <w:pPr>
        <w:numPr>
          <w:ilvl w:val="0"/>
          <w:numId w:val="1"/>
        </w:numPr>
        <w:ind w:left="851" w:hanging="567"/>
        <w:contextualSpacing/>
        <w:jc w:val="both"/>
      </w:pPr>
      <w:r w:rsidRPr="007A11C4">
        <w:rPr>
          <w:rFonts w:cs="Arial"/>
        </w:rPr>
        <w:t>Damages for past, ongoing and future losse</w:t>
      </w:r>
      <w:r>
        <w:rPr>
          <w:rFonts w:cs="Arial"/>
        </w:rPr>
        <w:t xml:space="preserve">s as set out in Claimant’s </w:t>
      </w:r>
      <w:r w:rsidRPr="007A11C4">
        <w:rPr>
          <w:rFonts w:cs="Arial"/>
        </w:rPr>
        <w:t>Schedule of Loss</w:t>
      </w:r>
    </w:p>
    <w:p w:rsidR="00FB51C0" w:rsidRPr="007A11C4" w:rsidRDefault="00FB51C0" w:rsidP="00FB51C0">
      <w:pPr>
        <w:ind w:left="851" w:hanging="567"/>
        <w:contextualSpacing/>
        <w:jc w:val="both"/>
      </w:pPr>
    </w:p>
    <w:p w:rsidR="00FB51C0" w:rsidRPr="007A11C4" w:rsidRDefault="00FB51C0" w:rsidP="00FB51C0">
      <w:pPr>
        <w:numPr>
          <w:ilvl w:val="0"/>
          <w:numId w:val="1"/>
        </w:numPr>
        <w:ind w:left="851" w:hanging="567"/>
        <w:contextualSpacing/>
        <w:jc w:val="both"/>
      </w:pPr>
      <w:r w:rsidRPr="007A11C4">
        <w:t>Interest; and</w:t>
      </w:r>
    </w:p>
    <w:p w:rsidR="00FB51C0" w:rsidRPr="007A11C4" w:rsidRDefault="00FB51C0" w:rsidP="00FB51C0">
      <w:pPr>
        <w:ind w:left="851" w:hanging="567"/>
        <w:contextualSpacing/>
        <w:jc w:val="both"/>
      </w:pPr>
    </w:p>
    <w:p w:rsidR="00FB51C0" w:rsidRPr="007A11C4" w:rsidRDefault="00FB51C0" w:rsidP="00FB51C0">
      <w:pPr>
        <w:numPr>
          <w:ilvl w:val="0"/>
          <w:numId w:val="1"/>
        </w:numPr>
        <w:ind w:left="851" w:hanging="567"/>
        <w:contextualSpacing/>
        <w:jc w:val="both"/>
      </w:pPr>
      <w:r w:rsidRPr="007A11C4">
        <w:t>Costs.</w:t>
      </w:r>
    </w:p>
    <w:p w:rsidR="00FB51C0" w:rsidRPr="007A11C4" w:rsidRDefault="00FB51C0" w:rsidP="00FB51C0">
      <w:pPr>
        <w:spacing w:line="360" w:lineRule="auto"/>
        <w:ind w:left="360"/>
        <w:jc w:val="both"/>
        <w:rPr>
          <w:u w:val="single"/>
        </w:rPr>
      </w:pPr>
    </w:p>
    <w:p w:rsidR="00FB51C0" w:rsidRPr="007A11C4" w:rsidRDefault="00FB51C0" w:rsidP="00FB51C0">
      <w:pPr>
        <w:spacing w:line="360" w:lineRule="auto"/>
        <w:ind w:left="360"/>
        <w:jc w:val="both"/>
        <w:rPr>
          <w:u w:val="single"/>
        </w:rPr>
      </w:pPr>
      <w:r w:rsidRPr="007A11C4">
        <w:rPr>
          <w:u w:val="single"/>
        </w:rPr>
        <w:t>Statement of Truth</w:t>
      </w:r>
    </w:p>
    <w:p w:rsidR="00FB51C0" w:rsidRPr="007A11C4" w:rsidRDefault="00FB51C0" w:rsidP="00FB51C0">
      <w:pPr>
        <w:spacing w:line="360" w:lineRule="auto"/>
        <w:ind w:left="360"/>
        <w:jc w:val="both"/>
      </w:pPr>
      <w:r w:rsidRPr="007A11C4">
        <w:t xml:space="preserve">I believe that the facts stated in these </w:t>
      </w:r>
      <w:proofErr w:type="gramStart"/>
      <w:r w:rsidRPr="007A11C4">
        <w:t>Particulars of</w:t>
      </w:r>
      <w:proofErr w:type="gramEnd"/>
      <w:r w:rsidRPr="007A11C4">
        <w:t xml:space="preserve"> </w:t>
      </w:r>
      <w:r>
        <w:t>C</w:t>
      </w:r>
      <w:r w:rsidRPr="007A11C4">
        <w:t>laim are true.</w:t>
      </w:r>
    </w:p>
    <w:p w:rsidR="00FB51C0" w:rsidRPr="007A11C4" w:rsidRDefault="00FB51C0" w:rsidP="00FB51C0">
      <w:pPr>
        <w:spacing w:line="360" w:lineRule="auto"/>
        <w:ind w:left="360"/>
        <w:jc w:val="both"/>
      </w:pPr>
      <w:r w:rsidRPr="007A11C4">
        <w:t>Signed</w:t>
      </w:r>
      <w:r w:rsidRPr="007A11C4">
        <w:tab/>
      </w:r>
      <w:r w:rsidRPr="007A11C4">
        <w:tab/>
        <w:t>...............................................</w:t>
      </w:r>
    </w:p>
    <w:p w:rsidR="00FB51C0" w:rsidRPr="007A11C4" w:rsidRDefault="00FB51C0" w:rsidP="00FB51C0">
      <w:pPr>
        <w:spacing w:line="360" w:lineRule="auto"/>
        <w:ind w:left="360"/>
        <w:jc w:val="both"/>
      </w:pPr>
      <w:r w:rsidRPr="007A11C4">
        <w:t>Name</w:t>
      </w:r>
      <w:r w:rsidRPr="007A11C4">
        <w:tab/>
      </w:r>
      <w:r w:rsidRPr="007A11C4">
        <w:tab/>
        <w:t>…………………………………………….</w:t>
      </w:r>
    </w:p>
    <w:p w:rsidR="00FB51C0" w:rsidRPr="007A11C4" w:rsidRDefault="00FB51C0" w:rsidP="00FB51C0">
      <w:pPr>
        <w:spacing w:line="360" w:lineRule="auto"/>
        <w:ind w:left="360"/>
        <w:jc w:val="both"/>
      </w:pPr>
      <w:r w:rsidRPr="007A11C4">
        <w:t>Dated</w:t>
      </w:r>
      <w:r w:rsidRPr="007A11C4">
        <w:tab/>
      </w:r>
      <w:r w:rsidRPr="007A11C4">
        <w:tab/>
        <w:t>..............................................</w:t>
      </w:r>
    </w:p>
    <w:p w:rsidR="00FB51C0" w:rsidRDefault="00FB51C0" w:rsidP="00FB51C0"/>
    <w:p w:rsidR="00FB51C0" w:rsidRDefault="00FB51C0" w:rsidP="00FB51C0"/>
    <w:bookmarkEnd w:id="0"/>
    <w:p w:rsidR="00FB51C0" w:rsidRDefault="00FB51C0" w:rsidP="00FB51C0"/>
    <w:p w:rsidR="00756BDD" w:rsidRDefault="00756BDD"/>
    <w:sectPr w:rsidR="00756BD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2F" w:rsidRDefault="00606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2F" w:rsidRDefault="00606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2F" w:rsidRDefault="00606C3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2F" w:rsidRDefault="00606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2F" w:rsidRDefault="00606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2F" w:rsidRDefault="0060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BAA"/>
    <w:multiLevelType w:val="hybridMultilevel"/>
    <w:tmpl w:val="C3F2C3B8"/>
    <w:lvl w:ilvl="0" w:tplc="F7F06BDE">
      <w:start w:val="1"/>
      <w:numFmt w:val="lowerLetter"/>
      <w:lvlText w:val="(%1)"/>
      <w:lvlJc w:val="left"/>
      <w:pPr>
        <w:ind w:left="720" w:hanging="360"/>
      </w:pPr>
      <w:rPr>
        <w:rFonts w:hint="default"/>
      </w:rPr>
    </w:lvl>
    <w:lvl w:ilvl="1" w:tplc="8962D9C4">
      <w:start w:val="8"/>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701A3"/>
    <w:multiLevelType w:val="hybridMultilevel"/>
    <w:tmpl w:val="283C130A"/>
    <w:lvl w:ilvl="0" w:tplc="B124224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60F30B5C"/>
    <w:multiLevelType w:val="multilevel"/>
    <w:tmpl w:val="901CF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11B132D"/>
    <w:multiLevelType w:val="hybridMultilevel"/>
    <w:tmpl w:val="2D103D8E"/>
    <w:lvl w:ilvl="0" w:tplc="27EE20C2">
      <w:start w:val="1"/>
      <w:numFmt w:val="lowerLetter"/>
      <w:lvlText w:val="(%1)"/>
      <w:lvlJc w:val="left"/>
      <w:pPr>
        <w:ind w:left="1211" w:hanging="360"/>
      </w:pPr>
      <w:rPr>
        <w:rFonts w:asciiTheme="minorHAnsi" w:eastAsiaTheme="minorHAnsi" w:hAnsiTheme="minorHAnsi" w:cstheme="minorBidi"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C0"/>
    <w:rsid w:val="00756BDD"/>
    <w:rsid w:val="00996564"/>
    <w:rsid w:val="00FB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54FB"/>
  <w15:chartTrackingRefBased/>
  <w15:docId w15:val="{2D8B3593-CD15-471F-A078-B878AA48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1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C0"/>
    <w:pPr>
      <w:tabs>
        <w:tab w:val="center" w:pos="4680"/>
        <w:tab w:val="right" w:pos="9360"/>
      </w:tabs>
    </w:pPr>
  </w:style>
  <w:style w:type="character" w:customStyle="1" w:styleId="HeaderChar">
    <w:name w:val="Header Char"/>
    <w:basedOn w:val="DefaultParagraphFont"/>
    <w:link w:val="Header"/>
    <w:uiPriority w:val="99"/>
    <w:rsid w:val="00FB51C0"/>
    <w:rPr>
      <w:rFonts w:ascii="Calibri" w:eastAsia="Calibri" w:hAnsi="Calibri" w:cs="Times New Roman"/>
    </w:rPr>
  </w:style>
  <w:style w:type="paragraph" w:styleId="Footer">
    <w:name w:val="footer"/>
    <w:basedOn w:val="Normal"/>
    <w:link w:val="FooterChar"/>
    <w:uiPriority w:val="99"/>
    <w:unhideWhenUsed/>
    <w:rsid w:val="00FB51C0"/>
    <w:pPr>
      <w:tabs>
        <w:tab w:val="center" w:pos="4680"/>
        <w:tab w:val="right" w:pos="9360"/>
      </w:tabs>
    </w:pPr>
  </w:style>
  <w:style w:type="character" w:customStyle="1" w:styleId="FooterChar">
    <w:name w:val="Footer Char"/>
    <w:basedOn w:val="DefaultParagraphFont"/>
    <w:link w:val="Footer"/>
    <w:uiPriority w:val="99"/>
    <w:rsid w:val="00FB51C0"/>
    <w:rPr>
      <w:rFonts w:ascii="Calibri" w:eastAsia="Calibri" w:hAnsi="Calibri" w:cs="Times New Roman"/>
    </w:rPr>
  </w:style>
  <w:style w:type="paragraph" w:styleId="ListParagraph">
    <w:name w:val="List Paragraph"/>
    <w:basedOn w:val="Normal"/>
    <w:uiPriority w:val="34"/>
    <w:qFormat/>
    <w:rsid w:val="00FB51C0"/>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544</Words>
  <Characters>2912</Characters>
  <Application>Microsoft Office Word</Application>
  <DocSecurity>0</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1</cp:revision>
  <dcterms:created xsi:type="dcterms:W3CDTF">2017-08-12T09:10:00Z</dcterms:created>
  <dcterms:modified xsi:type="dcterms:W3CDTF">2017-08-12T09:21:00Z</dcterms:modified>
</cp:coreProperties>
</file>